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38FD" w14:textId="77777777" w:rsidR="004E00B2" w:rsidRPr="003436ED" w:rsidRDefault="004E00B2" w:rsidP="004E00B2">
      <w:pPr>
        <w:pStyle w:val="StdsDesignationTitle"/>
        <w:spacing w:after="0"/>
        <w:jc w:val="center"/>
        <w:rPr>
          <w:sz w:val="24"/>
          <w:szCs w:val="20"/>
        </w:rPr>
      </w:pPr>
      <w:bookmarkStart w:id="0" w:name="_Hlk516068657"/>
      <w:bookmarkStart w:id="1" w:name="_Hlk102051734"/>
      <w:r>
        <w:rPr>
          <w:sz w:val="24"/>
          <w:szCs w:val="20"/>
        </w:rPr>
        <w:t>EH</w:t>
      </w:r>
      <w:r w:rsidR="00976986">
        <w:rPr>
          <w:sz w:val="24"/>
          <w:szCs w:val="20"/>
        </w:rPr>
        <w:t>&amp;</w:t>
      </w:r>
      <w:r>
        <w:rPr>
          <w:sz w:val="24"/>
          <w:szCs w:val="20"/>
        </w:rPr>
        <w:t>S NA TC Chapter</w:t>
      </w:r>
    </w:p>
    <w:p w14:paraId="734138FE" w14:textId="77777777" w:rsidR="004E00B2" w:rsidRPr="003436ED" w:rsidRDefault="004E00B2" w:rsidP="004E00B2">
      <w:pPr>
        <w:pStyle w:val="StdsDesignationTitle"/>
        <w:spacing w:after="0"/>
        <w:jc w:val="center"/>
        <w:rPr>
          <w:sz w:val="24"/>
          <w:szCs w:val="20"/>
        </w:rPr>
      </w:pPr>
      <w:r w:rsidRPr="003436ED">
        <w:rPr>
          <w:sz w:val="24"/>
          <w:szCs w:val="20"/>
        </w:rPr>
        <w:t>Meeting Summary and Minutes</w:t>
      </w:r>
    </w:p>
    <w:p w14:paraId="734138FF" w14:textId="77777777" w:rsidR="004E00B2" w:rsidRPr="00895276" w:rsidRDefault="00152A1B" w:rsidP="004E00B2">
      <w:pPr>
        <w:pStyle w:val="StdsText"/>
        <w:spacing w:before="0" w:after="0"/>
        <w:jc w:val="center"/>
      </w:pPr>
      <w:r>
        <w:t>SEMICON West</w:t>
      </w:r>
      <w:r w:rsidR="005A4663">
        <w:t xml:space="preserve"> </w:t>
      </w:r>
      <w:r w:rsidR="0081452C">
        <w:t>Standards Meeting</w:t>
      </w:r>
    </w:p>
    <w:p w14:paraId="73413900" w14:textId="77777777" w:rsidR="004E00B2" w:rsidRDefault="004E00B2" w:rsidP="004E00B2">
      <w:pPr>
        <w:pStyle w:val="StdsText"/>
        <w:spacing w:before="0" w:after="0"/>
        <w:jc w:val="center"/>
      </w:pPr>
      <w:r>
        <w:t xml:space="preserve">Thursday, </w:t>
      </w:r>
      <w:r w:rsidR="008107BD">
        <w:t>July 14</w:t>
      </w:r>
      <w:r>
        <w:t>, 20</w:t>
      </w:r>
      <w:r w:rsidR="00BD7533">
        <w:t>2</w:t>
      </w:r>
      <w:r w:rsidR="00B1116A">
        <w:t>2</w:t>
      </w:r>
    </w:p>
    <w:p w14:paraId="73413901" w14:textId="77777777" w:rsidR="004E00B2" w:rsidRPr="00895276" w:rsidRDefault="004E00B2" w:rsidP="004E00B2">
      <w:pPr>
        <w:pStyle w:val="StdsText"/>
        <w:spacing w:before="0" w:after="0"/>
        <w:jc w:val="center"/>
      </w:pPr>
      <w:r>
        <w:t xml:space="preserve"> 9:00 AM – </w:t>
      </w:r>
      <w:r w:rsidR="00BD7533">
        <w:t>3</w:t>
      </w:r>
      <w:r>
        <w:t xml:space="preserve">:00 PM </w:t>
      </w:r>
      <w:r w:rsidR="009B7DE0">
        <w:t>Pacific</w:t>
      </w:r>
    </w:p>
    <w:p w14:paraId="73413902" w14:textId="77777777" w:rsidR="004E00B2" w:rsidRDefault="008107BD" w:rsidP="004E00B2">
      <w:pPr>
        <w:pStyle w:val="StdsText"/>
        <w:spacing w:before="0" w:after="0"/>
        <w:jc w:val="center"/>
      </w:pPr>
      <w:r>
        <w:t>Moscone Center</w:t>
      </w:r>
      <w:r w:rsidR="005A4663">
        <w:t xml:space="preserve">, </w:t>
      </w:r>
      <w:r>
        <w:t>San Francisco</w:t>
      </w:r>
      <w:r w:rsidR="005A4663">
        <w:t xml:space="preserve"> CA.</w:t>
      </w:r>
    </w:p>
    <w:p w14:paraId="73413903" w14:textId="77777777" w:rsidR="004E00B2" w:rsidRPr="003436ED" w:rsidRDefault="004E00B2" w:rsidP="004E00B2">
      <w:pPr>
        <w:pStyle w:val="StdsFigureTableSpace"/>
        <w:rPr>
          <w:b/>
          <w:sz w:val="20"/>
          <w:szCs w:val="20"/>
        </w:rPr>
      </w:pPr>
    </w:p>
    <w:p w14:paraId="73413904" w14:textId="77777777" w:rsidR="004E00B2" w:rsidRPr="003436ED" w:rsidRDefault="004E00B2" w:rsidP="004E00B2">
      <w:pPr>
        <w:pStyle w:val="StdsText"/>
        <w:rPr>
          <w:b/>
        </w:rPr>
      </w:pPr>
      <w:r w:rsidRPr="003436ED">
        <w:rPr>
          <w:b/>
        </w:rPr>
        <w:t>TC Chapter Announcements</w:t>
      </w:r>
    </w:p>
    <w:p w14:paraId="73413905" w14:textId="77777777" w:rsidR="004E00B2" w:rsidRPr="003436ED" w:rsidRDefault="004E00B2" w:rsidP="004E00B2">
      <w:pPr>
        <w:pStyle w:val="StdsText"/>
        <w:spacing w:before="0" w:after="0"/>
      </w:pPr>
      <w:r w:rsidRPr="003436ED">
        <w:t>Next TC Chapter Meeting</w:t>
      </w:r>
    </w:p>
    <w:p w14:paraId="73413906" w14:textId="77777777" w:rsidR="004E00B2" w:rsidRPr="003436ED" w:rsidRDefault="004E00B2" w:rsidP="004E00B2">
      <w:pPr>
        <w:pStyle w:val="StdsText"/>
        <w:spacing w:before="0" w:after="0"/>
      </w:pPr>
      <w:r>
        <w:t>Thursday</w:t>
      </w:r>
      <w:r w:rsidRPr="003436ED">
        <w:t>,</w:t>
      </w:r>
      <w:r w:rsidR="0081452C">
        <w:t xml:space="preserve"> </w:t>
      </w:r>
      <w:r w:rsidR="008107BD">
        <w:t>November</w:t>
      </w:r>
      <w:r w:rsidR="00B1116A">
        <w:t xml:space="preserve"> 1</w:t>
      </w:r>
      <w:r w:rsidR="008107BD">
        <w:t>0</w:t>
      </w:r>
      <w:r w:rsidR="009C4BFC">
        <w:t>,</w:t>
      </w:r>
      <w:r>
        <w:t xml:space="preserve"> 20</w:t>
      </w:r>
      <w:r w:rsidR="0081452C">
        <w:t>2</w:t>
      </w:r>
      <w:r w:rsidR="009C4BFC">
        <w:t>2</w:t>
      </w:r>
      <w:r w:rsidR="00BD7533">
        <w:t xml:space="preserve"> </w:t>
      </w:r>
      <w:r w:rsidR="00612978">
        <w:t xml:space="preserve">in conjunction with </w:t>
      </w:r>
      <w:r w:rsidR="008107BD">
        <w:t>NA Fall Standards Meetings</w:t>
      </w:r>
      <w:r w:rsidR="009C4BFC">
        <w:t xml:space="preserve"> </w:t>
      </w:r>
      <w:r w:rsidR="008107BD">
        <w:t>at SEMI HQ</w:t>
      </w:r>
      <w:r w:rsidR="00B1116A">
        <w:t>,</w:t>
      </w:r>
      <w:r w:rsidR="008107BD">
        <w:t xml:space="preserve"> Milpitas,</w:t>
      </w:r>
      <w:r w:rsidR="00B1116A">
        <w:t xml:space="preserve"> CA</w:t>
      </w:r>
      <w:r w:rsidRPr="00682216">
        <w:t xml:space="preserve">. Check </w:t>
      </w:r>
      <w:hyperlink r:id="rId8" w:history="1">
        <w:r w:rsidRPr="00A961BC">
          <w:rPr>
            <w:rStyle w:val="Hyperlink"/>
          </w:rPr>
          <w:t>www.semi.org/en/standards</w:t>
        </w:r>
      </w:hyperlink>
      <w:r>
        <w:t xml:space="preserve"> </w:t>
      </w:r>
      <w:r w:rsidRPr="00682216">
        <w:t xml:space="preserve"> for the latest update.</w:t>
      </w:r>
    </w:p>
    <w:p w14:paraId="73413907" w14:textId="77777777" w:rsidR="004E00B2" w:rsidRPr="003436ED" w:rsidRDefault="004E00B2" w:rsidP="004E00B2">
      <w:pPr>
        <w:pStyle w:val="StdsText"/>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2790"/>
        <w:gridCol w:w="1010"/>
        <w:gridCol w:w="881"/>
        <w:gridCol w:w="2429"/>
        <w:gridCol w:w="1170"/>
        <w:gridCol w:w="1080"/>
      </w:tblGrid>
      <w:tr w:rsidR="004E00B2" w:rsidRPr="003436ED" w14:paraId="7341390B" w14:textId="77777777" w:rsidTr="009C6C6B">
        <w:trPr>
          <w:cantSplit/>
          <w:jc w:val="center"/>
        </w:trPr>
        <w:tc>
          <w:tcPr>
            <w:tcW w:w="9360" w:type="dxa"/>
            <w:gridSpan w:val="6"/>
            <w:tcBorders>
              <w:top w:val="nil"/>
              <w:left w:val="nil"/>
              <w:right w:val="nil"/>
            </w:tcBorders>
          </w:tcPr>
          <w:p w14:paraId="73413908" w14:textId="77777777" w:rsidR="004E00B2" w:rsidRPr="003436ED" w:rsidRDefault="004E00B2" w:rsidP="00702B44">
            <w:pPr>
              <w:pStyle w:val="StdsTableTitle"/>
              <w:rPr>
                <w:sz w:val="20"/>
                <w:szCs w:val="20"/>
              </w:rPr>
            </w:pPr>
            <w:r w:rsidRPr="003436ED">
              <w:rPr>
                <w:sz w:val="20"/>
                <w:szCs w:val="20"/>
              </w:rPr>
              <w:t>Meeting Attendees</w:t>
            </w:r>
          </w:p>
          <w:p w14:paraId="73413909" w14:textId="77777777" w:rsidR="004E00B2" w:rsidRDefault="004E00B2" w:rsidP="00702B44">
            <w:pPr>
              <w:pStyle w:val="StdsTableText"/>
              <w:rPr>
                <w:sz w:val="20"/>
                <w:szCs w:val="20"/>
              </w:rPr>
            </w:pPr>
            <w:r w:rsidRPr="003436ED">
              <w:rPr>
                <w:b/>
                <w:sz w:val="20"/>
                <w:szCs w:val="20"/>
              </w:rPr>
              <w:t>Co-Chairs:</w:t>
            </w:r>
            <w:r w:rsidRPr="003436ED">
              <w:rPr>
                <w:sz w:val="20"/>
                <w:szCs w:val="20"/>
              </w:rPr>
              <w:t xml:space="preserve"> </w:t>
            </w:r>
            <w:r w:rsidRPr="000155E8">
              <w:rPr>
                <w:sz w:val="20"/>
                <w:szCs w:val="20"/>
              </w:rPr>
              <w:t>Chris Evanston (Salus Engineering</w:t>
            </w:r>
            <w:r>
              <w:rPr>
                <w:sz w:val="20"/>
                <w:szCs w:val="20"/>
              </w:rPr>
              <w:t xml:space="preserve"> International</w:t>
            </w:r>
            <w:r w:rsidRPr="000155E8">
              <w:rPr>
                <w:sz w:val="20"/>
                <w:szCs w:val="20"/>
              </w:rPr>
              <w:t>)</w:t>
            </w:r>
            <w:r>
              <w:rPr>
                <w:sz w:val="20"/>
                <w:szCs w:val="20"/>
              </w:rPr>
              <w:t>, Sean Larsen (Lam Research), Bert Planting (ASML)</w:t>
            </w:r>
          </w:p>
          <w:p w14:paraId="7341390A" w14:textId="77777777" w:rsidR="004E00B2" w:rsidRPr="003436ED" w:rsidRDefault="004E00B2" w:rsidP="00702B44">
            <w:pPr>
              <w:pStyle w:val="StdsTableText"/>
              <w:rPr>
                <w:sz w:val="20"/>
                <w:szCs w:val="20"/>
              </w:rPr>
            </w:pPr>
            <w:r w:rsidRPr="003436ED">
              <w:rPr>
                <w:b/>
                <w:sz w:val="20"/>
                <w:szCs w:val="20"/>
              </w:rPr>
              <w:t>SEMI Staff:</w:t>
            </w:r>
            <w:r w:rsidRPr="003436ED">
              <w:rPr>
                <w:sz w:val="20"/>
                <w:szCs w:val="20"/>
              </w:rPr>
              <w:t xml:space="preserve"> </w:t>
            </w:r>
            <w:r>
              <w:rPr>
                <w:sz w:val="20"/>
                <w:szCs w:val="20"/>
              </w:rPr>
              <w:t>Kevin Nguyen (SEMI)</w:t>
            </w:r>
            <w:r w:rsidR="00F4157F">
              <w:rPr>
                <w:sz w:val="20"/>
                <w:szCs w:val="20"/>
              </w:rPr>
              <w:t>,</w:t>
            </w:r>
            <w:r w:rsidR="008107BD">
              <w:rPr>
                <w:sz w:val="20"/>
                <w:szCs w:val="20"/>
              </w:rPr>
              <w:t xml:space="preserve"> James Amano </w:t>
            </w:r>
            <w:r w:rsidR="00F4157F">
              <w:rPr>
                <w:sz w:val="20"/>
                <w:szCs w:val="20"/>
              </w:rPr>
              <w:t>(SEMI)</w:t>
            </w:r>
          </w:p>
        </w:tc>
      </w:tr>
      <w:tr w:rsidR="00D90C6A" w:rsidRPr="003436ED" w14:paraId="73413912" w14:textId="77777777" w:rsidTr="009C6C6B">
        <w:trPr>
          <w:cantSplit/>
          <w:jc w:val="center"/>
        </w:trPr>
        <w:tc>
          <w:tcPr>
            <w:tcW w:w="2790" w:type="dxa"/>
          </w:tcPr>
          <w:p w14:paraId="7341390C" w14:textId="77777777" w:rsidR="00D90C6A" w:rsidRPr="00E91E55" w:rsidRDefault="00D90C6A" w:rsidP="00702B44">
            <w:pPr>
              <w:pStyle w:val="StdsTableHeading"/>
              <w:rPr>
                <w:b/>
                <w:bCs/>
                <w:sz w:val="20"/>
                <w:szCs w:val="20"/>
              </w:rPr>
            </w:pPr>
            <w:r w:rsidRPr="00E91E55">
              <w:rPr>
                <w:b/>
                <w:bCs/>
                <w:sz w:val="20"/>
                <w:szCs w:val="20"/>
              </w:rPr>
              <w:t>Company</w:t>
            </w:r>
          </w:p>
        </w:tc>
        <w:tc>
          <w:tcPr>
            <w:tcW w:w="1010" w:type="dxa"/>
          </w:tcPr>
          <w:p w14:paraId="7341390D" w14:textId="77777777" w:rsidR="00D90C6A" w:rsidRPr="00E91E55" w:rsidRDefault="00D90C6A" w:rsidP="00702B44">
            <w:pPr>
              <w:pStyle w:val="StdsTableHeading"/>
              <w:rPr>
                <w:b/>
                <w:bCs/>
                <w:sz w:val="20"/>
                <w:szCs w:val="20"/>
              </w:rPr>
            </w:pPr>
            <w:r w:rsidRPr="00E91E55">
              <w:rPr>
                <w:b/>
                <w:bCs/>
                <w:sz w:val="20"/>
                <w:szCs w:val="20"/>
              </w:rPr>
              <w:t>Last</w:t>
            </w:r>
          </w:p>
        </w:tc>
        <w:tc>
          <w:tcPr>
            <w:tcW w:w="881" w:type="dxa"/>
          </w:tcPr>
          <w:p w14:paraId="7341390E" w14:textId="77777777" w:rsidR="00D90C6A" w:rsidRPr="00E91E55" w:rsidRDefault="00D90C6A" w:rsidP="00702B44">
            <w:pPr>
              <w:pStyle w:val="StdsTableHeading"/>
              <w:rPr>
                <w:b/>
                <w:bCs/>
                <w:sz w:val="20"/>
                <w:szCs w:val="20"/>
              </w:rPr>
            </w:pPr>
            <w:r w:rsidRPr="00E91E55">
              <w:rPr>
                <w:b/>
                <w:bCs/>
                <w:sz w:val="20"/>
                <w:szCs w:val="20"/>
              </w:rPr>
              <w:t>First</w:t>
            </w:r>
          </w:p>
        </w:tc>
        <w:tc>
          <w:tcPr>
            <w:tcW w:w="2429" w:type="dxa"/>
          </w:tcPr>
          <w:p w14:paraId="7341390F" w14:textId="77777777" w:rsidR="00D90C6A" w:rsidRPr="00E91E55" w:rsidRDefault="00D90C6A" w:rsidP="00702B44">
            <w:pPr>
              <w:pStyle w:val="StdsTableHeading"/>
              <w:rPr>
                <w:b/>
                <w:bCs/>
                <w:sz w:val="20"/>
                <w:szCs w:val="20"/>
              </w:rPr>
            </w:pPr>
            <w:r w:rsidRPr="00E91E55">
              <w:rPr>
                <w:b/>
                <w:bCs/>
                <w:sz w:val="20"/>
                <w:szCs w:val="20"/>
              </w:rPr>
              <w:t>Company</w:t>
            </w:r>
          </w:p>
        </w:tc>
        <w:tc>
          <w:tcPr>
            <w:tcW w:w="1170" w:type="dxa"/>
          </w:tcPr>
          <w:p w14:paraId="73413910" w14:textId="77777777" w:rsidR="00D90C6A" w:rsidRPr="00E91E55" w:rsidRDefault="00D90C6A" w:rsidP="00702B44">
            <w:pPr>
              <w:pStyle w:val="StdsTableHeading"/>
              <w:rPr>
                <w:b/>
                <w:bCs/>
                <w:sz w:val="20"/>
                <w:szCs w:val="20"/>
              </w:rPr>
            </w:pPr>
            <w:r w:rsidRPr="00E91E55">
              <w:rPr>
                <w:b/>
                <w:bCs/>
                <w:sz w:val="20"/>
                <w:szCs w:val="20"/>
              </w:rPr>
              <w:t>Last</w:t>
            </w:r>
          </w:p>
        </w:tc>
        <w:tc>
          <w:tcPr>
            <w:tcW w:w="1080" w:type="dxa"/>
          </w:tcPr>
          <w:p w14:paraId="73413911" w14:textId="77777777" w:rsidR="00D90C6A" w:rsidRPr="00E91E55" w:rsidRDefault="00D90C6A" w:rsidP="00702B44">
            <w:pPr>
              <w:pStyle w:val="StdsTableHeading"/>
              <w:rPr>
                <w:b/>
                <w:bCs/>
                <w:sz w:val="20"/>
                <w:szCs w:val="20"/>
              </w:rPr>
            </w:pPr>
            <w:r w:rsidRPr="00E91E55">
              <w:rPr>
                <w:b/>
                <w:bCs/>
                <w:sz w:val="20"/>
                <w:szCs w:val="20"/>
              </w:rPr>
              <w:t>First</w:t>
            </w:r>
          </w:p>
        </w:tc>
      </w:tr>
      <w:tr w:rsidR="006A3BCD" w:rsidRPr="003436ED" w14:paraId="73413919" w14:textId="77777777" w:rsidTr="009C6C6B">
        <w:trPr>
          <w:cantSplit/>
          <w:jc w:val="center"/>
        </w:trPr>
        <w:tc>
          <w:tcPr>
            <w:tcW w:w="2790" w:type="dxa"/>
          </w:tcPr>
          <w:p w14:paraId="73413913" w14:textId="77777777" w:rsidR="006A3BCD" w:rsidRPr="0065556A" w:rsidRDefault="006A3BCD" w:rsidP="006A3BCD">
            <w:pPr>
              <w:pStyle w:val="StdsTableText"/>
              <w:rPr>
                <w:i/>
                <w:iCs/>
                <w:sz w:val="20"/>
                <w:szCs w:val="20"/>
              </w:rPr>
            </w:pPr>
            <w:r w:rsidRPr="0065556A">
              <w:rPr>
                <w:i/>
                <w:iCs/>
                <w:sz w:val="20"/>
                <w:szCs w:val="20"/>
              </w:rPr>
              <w:t>Axcelis Technologies</w:t>
            </w:r>
          </w:p>
        </w:tc>
        <w:tc>
          <w:tcPr>
            <w:tcW w:w="1010" w:type="dxa"/>
          </w:tcPr>
          <w:p w14:paraId="73413914" w14:textId="77777777" w:rsidR="006A3BCD" w:rsidRPr="00C27CCD" w:rsidRDefault="006A3BCD" w:rsidP="006A3BCD">
            <w:pPr>
              <w:pStyle w:val="StdsTableText"/>
              <w:rPr>
                <w:i/>
                <w:iCs/>
                <w:sz w:val="20"/>
                <w:szCs w:val="20"/>
              </w:rPr>
            </w:pPr>
            <w:r w:rsidRPr="0065556A">
              <w:rPr>
                <w:i/>
                <w:iCs/>
                <w:sz w:val="20"/>
                <w:szCs w:val="20"/>
              </w:rPr>
              <w:t>Alliegro</w:t>
            </w:r>
          </w:p>
        </w:tc>
        <w:tc>
          <w:tcPr>
            <w:tcW w:w="881" w:type="dxa"/>
          </w:tcPr>
          <w:p w14:paraId="73413915" w14:textId="77777777" w:rsidR="006A3BCD" w:rsidRPr="00C27CCD" w:rsidRDefault="006A3BCD" w:rsidP="006A3BCD">
            <w:pPr>
              <w:pStyle w:val="StdsTableText"/>
              <w:rPr>
                <w:i/>
                <w:iCs/>
                <w:sz w:val="20"/>
                <w:szCs w:val="20"/>
              </w:rPr>
            </w:pPr>
            <w:r>
              <w:rPr>
                <w:i/>
                <w:iCs/>
                <w:sz w:val="20"/>
                <w:szCs w:val="20"/>
              </w:rPr>
              <w:t>Richard</w:t>
            </w:r>
          </w:p>
        </w:tc>
        <w:tc>
          <w:tcPr>
            <w:tcW w:w="2429" w:type="dxa"/>
          </w:tcPr>
          <w:p w14:paraId="73413916" w14:textId="77777777" w:rsidR="006A3BCD" w:rsidRPr="0065556A" w:rsidRDefault="006A3BCD" w:rsidP="006A3BCD">
            <w:pPr>
              <w:pStyle w:val="StdsTableText"/>
              <w:ind w:left="0"/>
              <w:rPr>
                <w:b/>
                <w:bCs/>
                <w:sz w:val="20"/>
                <w:szCs w:val="20"/>
              </w:rPr>
            </w:pPr>
            <w:r w:rsidRPr="00C27CCD">
              <w:rPr>
                <w:i/>
                <w:iCs/>
                <w:sz w:val="20"/>
                <w:szCs w:val="20"/>
              </w:rPr>
              <w:t>Lam Research</w:t>
            </w:r>
          </w:p>
        </w:tc>
        <w:tc>
          <w:tcPr>
            <w:tcW w:w="1170" w:type="dxa"/>
          </w:tcPr>
          <w:p w14:paraId="73413917" w14:textId="77777777" w:rsidR="006A3BCD" w:rsidRPr="0065556A" w:rsidRDefault="006A3BCD" w:rsidP="006A3BCD">
            <w:pPr>
              <w:pStyle w:val="StdsTableText"/>
              <w:ind w:left="0"/>
              <w:rPr>
                <w:b/>
                <w:bCs/>
                <w:sz w:val="20"/>
                <w:szCs w:val="20"/>
              </w:rPr>
            </w:pPr>
            <w:r w:rsidRPr="00C27CCD">
              <w:rPr>
                <w:i/>
                <w:iCs/>
                <w:sz w:val="20"/>
                <w:szCs w:val="20"/>
              </w:rPr>
              <w:t>Larsen</w:t>
            </w:r>
          </w:p>
        </w:tc>
        <w:tc>
          <w:tcPr>
            <w:tcW w:w="1080" w:type="dxa"/>
          </w:tcPr>
          <w:p w14:paraId="73413918" w14:textId="77777777" w:rsidR="006A3BCD" w:rsidRPr="0065556A" w:rsidRDefault="006A3BCD" w:rsidP="006A3BCD">
            <w:pPr>
              <w:pStyle w:val="StdsTableText"/>
              <w:ind w:left="0"/>
              <w:rPr>
                <w:b/>
                <w:bCs/>
                <w:sz w:val="20"/>
                <w:szCs w:val="20"/>
              </w:rPr>
            </w:pPr>
            <w:r w:rsidRPr="00C27CCD">
              <w:rPr>
                <w:i/>
                <w:iCs/>
                <w:sz w:val="20"/>
                <w:szCs w:val="20"/>
              </w:rPr>
              <w:t>Sean</w:t>
            </w:r>
          </w:p>
        </w:tc>
      </w:tr>
      <w:tr w:rsidR="006A3BCD" w:rsidRPr="003436ED" w14:paraId="73413920" w14:textId="77777777" w:rsidTr="009C6C6B">
        <w:trPr>
          <w:cantSplit/>
          <w:jc w:val="center"/>
        </w:trPr>
        <w:tc>
          <w:tcPr>
            <w:tcW w:w="2790" w:type="dxa"/>
          </w:tcPr>
          <w:p w14:paraId="7341391A" w14:textId="77777777" w:rsidR="006A3BCD" w:rsidRPr="00C27CCD" w:rsidRDefault="006A3BCD" w:rsidP="006A3BCD">
            <w:pPr>
              <w:pStyle w:val="StdsTableText"/>
              <w:rPr>
                <w:i/>
                <w:iCs/>
                <w:sz w:val="20"/>
                <w:szCs w:val="20"/>
              </w:rPr>
            </w:pPr>
            <w:r w:rsidRPr="0065556A">
              <w:rPr>
                <w:i/>
                <w:iCs/>
                <w:sz w:val="20"/>
                <w:szCs w:val="20"/>
              </w:rPr>
              <w:t>Axcelis Technologies</w:t>
            </w:r>
          </w:p>
        </w:tc>
        <w:tc>
          <w:tcPr>
            <w:tcW w:w="1010" w:type="dxa"/>
          </w:tcPr>
          <w:p w14:paraId="7341391B" w14:textId="77777777" w:rsidR="006A3BCD" w:rsidRPr="00C27CCD" w:rsidRDefault="006A3BCD" w:rsidP="006A3BCD">
            <w:pPr>
              <w:pStyle w:val="StdsTableText"/>
              <w:rPr>
                <w:i/>
                <w:iCs/>
                <w:sz w:val="20"/>
                <w:szCs w:val="20"/>
              </w:rPr>
            </w:pPr>
            <w:r w:rsidRPr="00C27CCD">
              <w:rPr>
                <w:i/>
                <w:iCs/>
                <w:sz w:val="20"/>
                <w:szCs w:val="20"/>
              </w:rPr>
              <w:t>Brick</w:t>
            </w:r>
          </w:p>
        </w:tc>
        <w:tc>
          <w:tcPr>
            <w:tcW w:w="881" w:type="dxa"/>
          </w:tcPr>
          <w:p w14:paraId="7341391C" w14:textId="77777777" w:rsidR="006A3BCD" w:rsidRPr="00C27CCD" w:rsidRDefault="006A3BCD" w:rsidP="006A3BCD">
            <w:pPr>
              <w:pStyle w:val="StdsTableText"/>
              <w:rPr>
                <w:i/>
                <w:iCs/>
                <w:sz w:val="20"/>
                <w:szCs w:val="20"/>
              </w:rPr>
            </w:pPr>
            <w:r w:rsidRPr="00C27CCD">
              <w:rPr>
                <w:i/>
                <w:iCs/>
                <w:sz w:val="20"/>
                <w:szCs w:val="20"/>
              </w:rPr>
              <w:t>Clifton</w:t>
            </w:r>
          </w:p>
        </w:tc>
        <w:tc>
          <w:tcPr>
            <w:tcW w:w="2429" w:type="dxa"/>
          </w:tcPr>
          <w:p w14:paraId="7341391D" w14:textId="77777777" w:rsidR="006A3BCD" w:rsidRPr="0065556A" w:rsidRDefault="006A3BCD" w:rsidP="006A3BCD">
            <w:pPr>
              <w:pStyle w:val="StdsTableText"/>
              <w:ind w:left="0"/>
              <w:rPr>
                <w:b/>
                <w:bCs/>
                <w:sz w:val="20"/>
                <w:szCs w:val="20"/>
              </w:rPr>
            </w:pPr>
            <w:r w:rsidRPr="0065556A">
              <w:rPr>
                <w:i/>
                <w:iCs/>
                <w:sz w:val="20"/>
                <w:szCs w:val="20"/>
              </w:rPr>
              <w:t>ERM West</w:t>
            </w:r>
          </w:p>
        </w:tc>
        <w:tc>
          <w:tcPr>
            <w:tcW w:w="1170" w:type="dxa"/>
          </w:tcPr>
          <w:p w14:paraId="7341391E" w14:textId="77777777" w:rsidR="006A3BCD" w:rsidRPr="0065556A" w:rsidRDefault="006A3BCD" w:rsidP="006A3BCD">
            <w:pPr>
              <w:pStyle w:val="StdsTableText"/>
              <w:ind w:left="0"/>
              <w:rPr>
                <w:b/>
                <w:bCs/>
                <w:sz w:val="20"/>
                <w:szCs w:val="20"/>
              </w:rPr>
            </w:pPr>
            <w:r w:rsidRPr="0065556A">
              <w:rPr>
                <w:i/>
                <w:iCs/>
                <w:sz w:val="20"/>
                <w:szCs w:val="20"/>
              </w:rPr>
              <w:t>Layman</w:t>
            </w:r>
          </w:p>
        </w:tc>
        <w:tc>
          <w:tcPr>
            <w:tcW w:w="1080" w:type="dxa"/>
          </w:tcPr>
          <w:p w14:paraId="7341391F" w14:textId="77777777" w:rsidR="006A3BCD" w:rsidRPr="0065556A" w:rsidRDefault="006A3BCD" w:rsidP="006A3BCD">
            <w:pPr>
              <w:pStyle w:val="StdsTableText"/>
              <w:ind w:left="0"/>
              <w:rPr>
                <w:b/>
                <w:bCs/>
                <w:sz w:val="20"/>
                <w:szCs w:val="20"/>
              </w:rPr>
            </w:pPr>
            <w:r>
              <w:rPr>
                <w:i/>
                <w:iCs/>
                <w:sz w:val="20"/>
                <w:szCs w:val="20"/>
              </w:rPr>
              <w:t>Curt</w:t>
            </w:r>
          </w:p>
        </w:tc>
      </w:tr>
      <w:tr w:rsidR="006A3BCD" w:rsidRPr="003436ED" w14:paraId="73413927" w14:textId="77777777" w:rsidTr="009C6C6B">
        <w:trPr>
          <w:cantSplit/>
          <w:jc w:val="center"/>
        </w:trPr>
        <w:tc>
          <w:tcPr>
            <w:tcW w:w="2790" w:type="dxa"/>
          </w:tcPr>
          <w:p w14:paraId="73413921" w14:textId="77777777" w:rsidR="006A3BCD" w:rsidRPr="00C27CCD" w:rsidRDefault="006A3BCD" w:rsidP="006A3BCD">
            <w:pPr>
              <w:pStyle w:val="StdsTableText"/>
              <w:rPr>
                <w:i/>
                <w:iCs/>
                <w:sz w:val="20"/>
                <w:szCs w:val="20"/>
              </w:rPr>
            </w:pPr>
            <w:r>
              <w:rPr>
                <w:i/>
                <w:iCs/>
                <w:sz w:val="20"/>
                <w:szCs w:val="20"/>
              </w:rPr>
              <w:t>TUV</w:t>
            </w:r>
          </w:p>
        </w:tc>
        <w:tc>
          <w:tcPr>
            <w:tcW w:w="1010" w:type="dxa"/>
          </w:tcPr>
          <w:p w14:paraId="73413922" w14:textId="77777777" w:rsidR="006A3BCD" w:rsidRPr="00C27CCD" w:rsidRDefault="006A3BCD" w:rsidP="006A3BCD">
            <w:pPr>
              <w:pStyle w:val="StdsTableText"/>
              <w:rPr>
                <w:i/>
                <w:iCs/>
                <w:sz w:val="20"/>
                <w:szCs w:val="20"/>
              </w:rPr>
            </w:pPr>
            <w:r w:rsidRPr="00B2322E">
              <w:rPr>
                <w:i/>
                <w:iCs/>
                <w:sz w:val="20"/>
                <w:szCs w:val="20"/>
              </w:rPr>
              <w:t>Chan</w:t>
            </w:r>
          </w:p>
        </w:tc>
        <w:tc>
          <w:tcPr>
            <w:tcW w:w="881" w:type="dxa"/>
          </w:tcPr>
          <w:p w14:paraId="73413923" w14:textId="77777777" w:rsidR="006A3BCD" w:rsidRPr="00C27CCD" w:rsidRDefault="006A3BCD" w:rsidP="006A3BCD">
            <w:pPr>
              <w:pStyle w:val="StdsTableText"/>
              <w:rPr>
                <w:i/>
                <w:iCs/>
                <w:sz w:val="20"/>
                <w:szCs w:val="20"/>
              </w:rPr>
            </w:pPr>
            <w:r w:rsidRPr="00B2322E">
              <w:rPr>
                <w:i/>
                <w:iCs/>
                <w:sz w:val="20"/>
                <w:szCs w:val="20"/>
              </w:rPr>
              <w:t>Lennard</w:t>
            </w:r>
          </w:p>
        </w:tc>
        <w:tc>
          <w:tcPr>
            <w:tcW w:w="2429" w:type="dxa"/>
          </w:tcPr>
          <w:p w14:paraId="73413924" w14:textId="77777777" w:rsidR="006A3BCD" w:rsidRPr="00D36521" w:rsidRDefault="006A3BCD" w:rsidP="006A3BCD">
            <w:pPr>
              <w:pStyle w:val="StdsTableText"/>
              <w:rPr>
                <w:b/>
                <w:bCs/>
                <w:i/>
                <w:iCs/>
                <w:sz w:val="20"/>
                <w:szCs w:val="20"/>
              </w:rPr>
            </w:pPr>
            <w:r w:rsidRPr="0065556A">
              <w:rPr>
                <w:b/>
                <w:bCs/>
                <w:sz w:val="20"/>
                <w:szCs w:val="20"/>
              </w:rPr>
              <w:t>KLA</w:t>
            </w:r>
          </w:p>
        </w:tc>
        <w:tc>
          <w:tcPr>
            <w:tcW w:w="1170" w:type="dxa"/>
          </w:tcPr>
          <w:p w14:paraId="73413925" w14:textId="77777777" w:rsidR="006A3BCD" w:rsidRPr="00D36521" w:rsidRDefault="006A3BCD" w:rsidP="006A3BCD">
            <w:pPr>
              <w:pStyle w:val="StdsTableText"/>
              <w:rPr>
                <w:b/>
                <w:bCs/>
                <w:i/>
                <w:iCs/>
                <w:sz w:val="20"/>
                <w:szCs w:val="20"/>
              </w:rPr>
            </w:pPr>
            <w:r w:rsidRPr="0065556A">
              <w:rPr>
                <w:b/>
                <w:bCs/>
                <w:sz w:val="20"/>
                <w:szCs w:val="20"/>
              </w:rPr>
              <w:t>McDaid</w:t>
            </w:r>
          </w:p>
        </w:tc>
        <w:tc>
          <w:tcPr>
            <w:tcW w:w="1080" w:type="dxa"/>
          </w:tcPr>
          <w:p w14:paraId="73413926" w14:textId="77777777" w:rsidR="006A3BCD" w:rsidRPr="00D36521" w:rsidRDefault="006A3BCD" w:rsidP="006A3BCD">
            <w:pPr>
              <w:pStyle w:val="StdsTableText"/>
              <w:ind w:left="0"/>
              <w:rPr>
                <w:b/>
                <w:bCs/>
                <w:i/>
                <w:iCs/>
                <w:sz w:val="20"/>
                <w:szCs w:val="20"/>
              </w:rPr>
            </w:pPr>
            <w:r w:rsidRPr="0065556A">
              <w:rPr>
                <w:b/>
                <w:bCs/>
                <w:sz w:val="20"/>
                <w:szCs w:val="20"/>
              </w:rPr>
              <w:t>Raymond</w:t>
            </w:r>
          </w:p>
        </w:tc>
      </w:tr>
      <w:tr w:rsidR="006A3BCD" w:rsidRPr="003436ED" w14:paraId="7341392E" w14:textId="77777777" w:rsidTr="009C6C6B">
        <w:trPr>
          <w:cantSplit/>
          <w:jc w:val="center"/>
        </w:trPr>
        <w:tc>
          <w:tcPr>
            <w:tcW w:w="2790" w:type="dxa"/>
          </w:tcPr>
          <w:p w14:paraId="73413928" w14:textId="77777777" w:rsidR="006A3BCD" w:rsidRPr="00C27CCD" w:rsidRDefault="006A3BCD" w:rsidP="006A3BCD">
            <w:pPr>
              <w:pStyle w:val="StdsTableText"/>
              <w:rPr>
                <w:i/>
                <w:iCs/>
                <w:sz w:val="20"/>
                <w:szCs w:val="20"/>
              </w:rPr>
            </w:pPr>
            <w:r>
              <w:rPr>
                <w:i/>
                <w:iCs/>
                <w:sz w:val="20"/>
                <w:szCs w:val="20"/>
              </w:rPr>
              <w:t>Lam Research</w:t>
            </w:r>
          </w:p>
        </w:tc>
        <w:tc>
          <w:tcPr>
            <w:tcW w:w="1010" w:type="dxa"/>
          </w:tcPr>
          <w:p w14:paraId="73413929" w14:textId="77777777" w:rsidR="006A3BCD" w:rsidRPr="00C27CCD" w:rsidRDefault="006A3BCD" w:rsidP="006A3BCD">
            <w:pPr>
              <w:pStyle w:val="StdsTableText"/>
              <w:rPr>
                <w:i/>
                <w:iCs/>
                <w:sz w:val="20"/>
                <w:szCs w:val="20"/>
              </w:rPr>
            </w:pPr>
            <w:r w:rsidRPr="00C27CCD">
              <w:rPr>
                <w:i/>
                <w:iCs/>
                <w:sz w:val="20"/>
                <w:szCs w:val="20"/>
              </w:rPr>
              <w:t>Crane</w:t>
            </w:r>
          </w:p>
        </w:tc>
        <w:tc>
          <w:tcPr>
            <w:tcW w:w="881" w:type="dxa"/>
          </w:tcPr>
          <w:p w14:paraId="7341392A" w14:textId="77777777" w:rsidR="006A3BCD" w:rsidRPr="00C27CCD" w:rsidRDefault="006A3BCD" w:rsidP="006A3BCD">
            <w:pPr>
              <w:pStyle w:val="StdsTableText"/>
              <w:rPr>
                <w:i/>
                <w:iCs/>
                <w:sz w:val="20"/>
                <w:szCs w:val="20"/>
              </w:rPr>
            </w:pPr>
            <w:r w:rsidRPr="00C27CCD">
              <w:rPr>
                <w:i/>
                <w:iCs/>
                <w:sz w:val="20"/>
                <w:szCs w:val="20"/>
              </w:rPr>
              <w:t>Lauren</w:t>
            </w:r>
          </w:p>
        </w:tc>
        <w:tc>
          <w:tcPr>
            <w:tcW w:w="2429" w:type="dxa"/>
          </w:tcPr>
          <w:p w14:paraId="7341392B" w14:textId="77777777" w:rsidR="006A3BCD" w:rsidRPr="00C27CCD" w:rsidRDefault="006A3BCD" w:rsidP="006A3BCD">
            <w:pPr>
              <w:pStyle w:val="StdsTableText"/>
              <w:rPr>
                <w:i/>
                <w:iCs/>
                <w:sz w:val="20"/>
                <w:szCs w:val="20"/>
              </w:rPr>
            </w:pPr>
            <w:r w:rsidRPr="00D36521">
              <w:rPr>
                <w:b/>
                <w:bCs/>
                <w:sz w:val="20"/>
                <w:szCs w:val="20"/>
              </w:rPr>
              <w:t>Tokyo Electron</w:t>
            </w:r>
          </w:p>
        </w:tc>
        <w:tc>
          <w:tcPr>
            <w:tcW w:w="1170" w:type="dxa"/>
          </w:tcPr>
          <w:p w14:paraId="7341392C" w14:textId="77777777" w:rsidR="006A3BCD" w:rsidRPr="00C27CCD" w:rsidRDefault="006A3BCD" w:rsidP="006A3BCD">
            <w:pPr>
              <w:pStyle w:val="StdsTableText"/>
              <w:rPr>
                <w:i/>
                <w:iCs/>
                <w:sz w:val="20"/>
                <w:szCs w:val="20"/>
              </w:rPr>
            </w:pPr>
            <w:r w:rsidRPr="00D36521">
              <w:rPr>
                <w:b/>
                <w:bCs/>
                <w:sz w:val="20"/>
                <w:szCs w:val="20"/>
              </w:rPr>
              <w:t>Mashiro</w:t>
            </w:r>
          </w:p>
        </w:tc>
        <w:tc>
          <w:tcPr>
            <w:tcW w:w="1080" w:type="dxa"/>
          </w:tcPr>
          <w:p w14:paraId="7341392D" w14:textId="77777777" w:rsidR="006A3BCD" w:rsidRPr="00C27CCD" w:rsidRDefault="006A3BCD" w:rsidP="006A3BCD">
            <w:pPr>
              <w:pStyle w:val="StdsTableText"/>
              <w:ind w:left="0"/>
              <w:rPr>
                <w:i/>
                <w:iCs/>
                <w:sz w:val="20"/>
                <w:szCs w:val="20"/>
              </w:rPr>
            </w:pPr>
            <w:r w:rsidRPr="00D36521">
              <w:rPr>
                <w:b/>
                <w:bCs/>
                <w:sz w:val="20"/>
                <w:szCs w:val="20"/>
              </w:rPr>
              <w:t>Supika</w:t>
            </w:r>
          </w:p>
        </w:tc>
      </w:tr>
      <w:tr w:rsidR="006A3BCD" w:rsidRPr="003436ED" w14:paraId="73413935" w14:textId="77777777" w:rsidTr="009C6C6B">
        <w:trPr>
          <w:cantSplit/>
          <w:jc w:val="center"/>
        </w:trPr>
        <w:tc>
          <w:tcPr>
            <w:tcW w:w="2790" w:type="dxa"/>
          </w:tcPr>
          <w:p w14:paraId="7341392F" w14:textId="77777777" w:rsidR="006A3BCD" w:rsidRPr="0065556A" w:rsidRDefault="006A3BCD" w:rsidP="006A3BCD">
            <w:pPr>
              <w:pStyle w:val="StdsTableText"/>
              <w:rPr>
                <w:b/>
                <w:bCs/>
                <w:sz w:val="20"/>
                <w:szCs w:val="20"/>
              </w:rPr>
            </w:pPr>
            <w:r>
              <w:rPr>
                <w:i/>
                <w:iCs/>
                <w:sz w:val="20"/>
                <w:szCs w:val="20"/>
              </w:rPr>
              <w:t>Applied Materials</w:t>
            </w:r>
          </w:p>
        </w:tc>
        <w:tc>
          <w:tcPr>
            <w:tcW w:w="1010" w:type="dxa"/>
          </w:tcPr>
          <w:p w14:paraId="73413930" w14:textId="77777777" w:rsidR="006A3BCD" w:rsidRPr="0065556A" w:rsidRDefault="006A3BCD" w:rsidP="006A3BCD">
            <w:pPr>
              <w:pStyle w:val="StdsTableText"/>
              <w:rPr>
                <w:b/>
                <w:bCs/>
                <w:sz w:val="20"/>
                <w:szCs w:val="20"/>
              </w:rPr>
            </w:pPr>
            <w:r w:rsidRPr="005F6B66">
              <w:rPr>
                <w:i/>
                <w:iCs/>
                <w:sz w:val="20"/>
                <w:szCs w:val="20"/>
              </w:rPr>
              <w:t>D'Agostino</w:t>
            </w:r>
          </w:p>
        </w:tc>
        <w:tc>
          <w:tcPr>
            <w:tcW w:w="881" w:type="dxa"/>
          </w:tcPr>
          <w:p w14:paraId="73413931" w14:textId="77777777" w:rsidR="006A3BCD" w:rsidRPr="0065556A" w:rsidRDefault="006A3BCD" w:rsidP="006A3BCD">
            <w:pPr>
              <w:pStyle w:val="StdsTableText"/>
              <w:rPr>
                <w:b/>
                <w:bCs/>
                <w:sz w:val="20"/>
                <w:szCs w:val="20"/>
              </w:rPr>
            </w:pPr>
            <w:r w:rsidRPr="005F6B66">
              <w:rPr>
                <w:i/>
                <w:iCs/>
                <w:sz w:val="20"/>
                <w:szCs w:val="20"/>
              </w:rPr>
              <w:t>Mark</w:t>
            </w:r>
          </w:p>
        </w:tc>
        <w:tc>
          <w:tcPr>
            <w:tcW w:w="2429" w:type="dxa"/>
          </w:tcPr>
          <w:p w14:paraId="73413932" w14:textId="77777777" w:rsidR="006A3BCD" w:rsidRPr="00D36521" w:rsidRDefault="006A3BCD" w:rsidP="006A3BCD">
            <w:pPr>
              <w:pStyle w:val="StdsTableText"/>
              <w:rPr>
                <w:b/>
                <w:bCs/>
                <w:i/>
                <w:iCs/>
                <w:sz w:val="20"/>
                <w:szCs w:val="20"/>
              </w:rPr>
            </w:pPr>
            <w:r w:rsidRPr="00B2322E">
              <w:rPr>
                <w:b/>
                <w:bCs/>
                <w:sz w:val="20"/>
                <w:szCs w:val="20"/>
              </w:rPr>
              <w:t>SCREEN</w:t>
            </w:r>
          </w:p>
        </w:tc>
        <w:tc>
          <w:tcPr>
            <w:tcW w:w="1170" w:type="dxa"/>
          </w:tcPr>
          <w:p w14:paraId="73413933" w14:textId="77777777" w:rsidR="006A3BCD" w:rsidRPr="0065556A" w:rsidRDefault="006A3BCD" w:rsidP="006A3BCD">
            <w:pPr>
              <w:pStyle w:val="StdsTableText"/>
              <w:rPr>
                <w:b/>
                <w:bCs/>
                <w:sz w:val="20"/>
                <w:szCs w:val="20"/>
              </w:rPr>
            </w:pPr>
            <w:r w:rsidRPr="00B2322E">
              <w:rPr>
                <w:b/>
                <w:bCs/>
                <w:sz w:val="20"/>
                <w:szCs w:val="20"/>
              </w:rPr>
              <w:t>Nishimura</w:t>
            </w:r>
          </w:p>
        </w:tc>
        <w:tc>
          <w:tcPr>
            <w:tcW w:w="1080" w:type="dxa"/>
          </w:tcPr>
          <w:p w14:paraId="73413934" w14:textId="77777777" w:rsidR="006A3BCD" w:rsidRPr="0065556A" w:rsidRDefault="006A3BCD" w:rsidP="006A3BCD">
            <w:pPr>
              <w:pStyle w:val="StdsTableText"/>
              <w:ind w:left="0"/>
              <w:rPr>
                <w:b/>
                <w:bCs/>
                <w:sz w:val="20"/>
                <w:szCs w:val="20"/>
              </w:rPr>
            </w:pPr>
            <w:r w:rsidRPr="00B2322E">
              <w:rPr>
                <w:b/>
                <w:bCs/>
                <w:sz w:val="20"/>
                <w:szCs w:val="20"/>
              </w:rPr>
              <w:t>Takayuki</w:t>
            </w:r>
          </w:p>
        </w:tc>
      </w:tr>
      <w:tr w:rsidR="006A3BCD" w:rsidRPr="003436ED" w14:paraId="7341393C" w14:textId="77777777" w:rsidTr="009C6C6B">
        <w:trPr>
          <w:cantSplit/>
          <w:jc w:val="center"/>
        </w:trPr>
        <w:tc>
          <w:tcPr>
            <w:tcW w:w="2790" w:type="dxa"/>
          </w:tcPr>
          <w:p w14:paraId="73413936" w14:textId="77777777" w:rsidR="006A3BCD" w:rsidRPr="00B2322E" w:rsidRDefault="006A3BCD" w:rsidP="006A3BCD">
            <w:pPr>
              <w:pStyle w:val="StdsTableText"/>
              <w:rPr>
                <w:i/>
                <w:iCs/>
                <w:sz w:val="20"/>
                <w:szCs w:val="20"/>
              </w:rPr>
            </w:pPr>
            <w:r w:rsidRPr="00C27CCD">
              <w:rPr>
                <w:i/>
                <w:iCs/>
                <w:sz w:val="20"/>
                <w:szCs w:val="20"/>
              </w:rPr>
              <w:t>Salus Engineering</w:t>
            </w:r>
          </w:p>
        </w:tc>
        <w:tc>
          <w:tcPr>
            <w:tcW w:w="1010" w:type="dxa"/>
          </w:tcPr>
          <w:p w14:paraId="73413937" w14:textId="77777777" w:rsidR="006A3BCD" w:rsidRPr="00B2322E" w:rsidRDefault="006A3BCD" w:rsidP="006A3BCD">
            <w:pPr>
              <w:pStyle w:val="StdsTableText"/>
              <w:rPr>
                <w:i/>
                <w:iCs/>
                <w:sz w:val="20"/>
                <w:szCs w:val="20"/>
              </w:rPr>
            </w:pPr>
            <w:r w:rsidRPr="00C27CCD">
              <w:rPr>
                <w:i/>
                <w:iCs/>
                <w:sz w:val="20"/>
                <w:szCs w:val="20"/>
              </w:rPr>
              <w:t>Evanston</w:t>
            </w:r>
          </w:p>
        </w:tc>
        <w:tc>
          <w:tcPr>
            <w:tcW w:w="881" w:type="dxa"/>
          </w:tcPr>
          <w:p w14:paraId="73413938" w14:textId="77777777" w:rsidR="006A3BCD" w:rsidRPr="00B2322E" w:rsidRDefault="006A3BCD" w:rsidP="006A3BCD">
            <w:pPr>
              <w:pStyle w:val="StdsTableText"/>
              <w:rPr>
                <w:i/>
                <w:iCs/>
                <w:sz w:val="20"/>
                <w:szCs w:val="20"/>
              </w:rPr>
            </w:pPr>
            <w:r w:rsidRPr="00C27CCD">
              <w:rPr>
                <w:i/>
                <w:iCs/>
                <w:sz w:val="20"/>
                <w:szCs w:val="20"/>
              </w:rPr>
              <w:t>Chris</w:t>
            </w:r>
          </w:p>
        </w:tc>
        <w:tc>
          <w:tcPr>
            <w:tcW w:w="2429" w:type="dxa"/>
          </w:tcPr>
          <w:p w14:paraId="73413939" w14:textId="77777777" w:rsidR="006A3BCD" w:rsidRPr="00C27CCD" w:rsidRDefault="006A3BCD" w:rsidP="006A3BCD">
            <w:pPr>
              <w:pStyle w:val="StdsTableText"/>
              <w:rPr>
                <w:i/>
                <w:iCs/>
                <w:sz w:val="20"/>
                <w:szCs w:val="20"/>
              </w:rPr>
            </w:pPr>
            <w:r w:rsidRPr="00D36521">
              <w:rPr>
                <w:b/>
                <w:bCs/>
                <w:sz w:val="20"/>
                <w:szCs w:val="20"/>
              </w:rPr>
              <w:t>Tokyo Electron</w:t>
            </w:r>
          </w:p>
        </w:tc>
        <w:tc>
          <w:tcPr>
            <w:tcW w:w="1170" w:type="dxa"/>
          </w:tcPr>
          <w:p w14:paraId="7341393A" w14:textId="77777777" w:rsidR="006A3BCD" w:rsidRPr="00C27CCD" w:rsidRDefault="006A3BCD" w:rsidP="006A3BCD">
            <w:pPr>
              <w:pStyle w:val="StdsTableText"/>
              <w:rPr>
                <w:i/>
                <w:iCs/>
                <w:sz w:val="20"/>
                <w:szCs w:val="20"/>
              </w:rPr>
            </w:pPr>
            <w:r w:rsidRPr="0065556A">
              <w:rPr>
                <w:b/>
                <w:bCs/>
                <w:sz w:val="20"/>
                <w:szCs w:val="20"/>
              </w:rPr>
              <w:t>Rosen</w:t>
            </w:r>
          </w:p>
        </w:tc>
        <w:tc>
          <w:tcPr>
            <w:tcW w:w="1080" w:type="dxa"/>
          </w:tcPr>
          <w:p w14:paraId="7341393B" w14:textId="77777777" w:rsidR="006A3BCD" w:rsidRPr="00C27CCD" w:rsidRDefault="006A3BCD" w:rsidP="006A3BCD">
            <w:pPr>
              <w:pStyle w:val="StdsTableText"/>
              <w:ind w:left="0"/>
              <w:rPr>
                <w:i/>
                <w:iCs/>
                <w:sz w:val="20"/>
                <w:szCs w:val="20"/>
              </w:rPr>
            </w:pPr>
            <w:r w:rsidRPr="0065556A">
              <w:rPr>
                <w:b/>
                <w:bCs/>
                <w:sz w:val="20"/>
                <w:szCs w:val="20"/>
              </w:rPr>
              <w:t>Hannah</w:t>
            </w:r>
          </w:p>
        </w:tc>
      </w:tr>
      <w:tr w:rsidR="006A3BCD" w:rsidRPr="003436ED" w14:paraId="73413943" w14:textId="77777777" w:rsidTr="009C6C6B">
        <w:trPr>
          <w:cantSplit/>
          <w:jc w:val="center"/>
        </w:trPr>
        <w:tc>
          <w:tcPr>
            <w:tcW w:w="2790" w:type="dxa"/>
          </w:tcPr>
          <w:p w14:paraId="7341393D" w14:textId="77777777" w:rsidR="006A3BCD" w:rsidRPr="00C27CCD" w:rsidRDefault="006A3BCD" w:rsidP="006A3BCD">
            <w:pPr>
              <w:pStyle w:val="StdsTableText"/>
              <w:rPr>
                <w:i/>
                <w:iCs/>
                <w:sz w:val="20"/>
                <w:szCs w:val="20"/>
              </w:rPr>
            </w:pPr>
            <w:r w:rsidRPr="00C27CCD">
              <w:rPr>
                <w:i/>
                <w:iCs/>
                <w:sz w:val="20"/>
                <w:szCs w:val="20"/>
              </w:rPr>
              <w:t>Cymer, ASML</w:t>
            </w:r>
          </w:p>
        </w:tc>
        <w:tc>
          <w:tcPr>
            <w:tcW w:w="1010" w:type="dxa"/>
          </w:tcPr>
          <w:p w14:paraId="7341393E" w14:textId="77777777" w:rsidR="006A3BCD" w:rsidRPr="00C27CCD" w:rsidRDefault="006A3BCD" w:rsidP="006A3BCD">
            <w:pPr>
              <w:pStyle w:val="StdsTableText"/>
              <w:rPr>
                <w:i/>
                <w:iCs/>
                <w:sz w:val="20"/>
                <w:szCs w:val="20"/>
              </w:rPr>
            </w:pPr>
            <w:r>
              <w:rPr>
                <w:i/>
                <w:iCs/>
                <w:sz w:val="20"/>
                <w:szCs w:val="20"/>
              </w:rPr>
              <w:t>Frankfurth</w:t>
            </w:r>
          </w:p>
        </w:tc>
        <w:tc>
          <w:tcPr>
            <w:tcW w:w="881" w:type="dxa"/>
          </w:tcPr>
          <w:p w14:paraId="7341393F" w14:textId="77777777" w:rsidR="006A3BCD" w:rsidRPr="00C27CCD" w:rsidRDefault="006A3BCD" w:rsidP="006A3BCD">
            <w:pPr>
              <w:pStyle w:val="StdsTableText"/>
              <w:rPr>
                <w:i/>
                <w:iCs/>
                <w:sz w:val="20"/>
                <w:szCs w:val="20"/>
              </w:rPr>
            </w:pPr>
            <w:r>
              <w:rPr>
                <w:i/>
                <w:iCs/>
                <w:sz w:val="20"/>
                <w:szCs w:val="20"/>
              </w:rPr>
              <w:t>Mark</w:t>
            </w:r>
          </w:p>
        </w:tc>
        <w:tc>
          <w:tcPr>
            <w:tcW w:w="2429" w:type="dxa"/>
          </w:tcPr>
          <w:p w14:paraId="73413940" w14:textId="77777777" w:rsidR="006A3BCD" w:rsidRPr="00D36521" w:rsidRDefault="006A3BCD" w:rsidP="006A3BCD">
            <w:pPr>
              <w:pStyle w:val="StdsTableText"/>
              <w:rPr>
                <w:b/>
                <w:bCs/>
                <w:sz w:val="20"/>
                <w:szCs w:val="20"/>
              </w:rPr>
            </w:pPr>
            <w:r w:rsidRPr="00D36521">
              <w:rPr>
                <w:b/>
                <w:bCs/>
                <w:sz w:val="20"/>
                <w:szCs w:val="20"/>
              </w:rPr>
              <w:t>Tokyo Electron</w:t>
            </w:r>
          </w:p>
        </w:tc>
        <w:tc>
          <w:tcPr>
            <w:tcW w:w="1170" w:type="dxa"/>
          </w:tcPr>
          <w:p w14:paraId="73413941" w14:textId="77777777" w:rsidR="006A3BCD" w:rsidRPr="00D36521" w:rsidRDefault="006A3BCD" w:rsidP="006A3BCD">
            <w:pPr>
              <w:pStyle w:val="StdsTableText"/>
              <w:rPr>
                <w:b/>
                <w:bCs/>
                <w:sz w:val="20"/>
                <w:szCs w:val="20"/>
              </w:rPr>
            </w:pPr>
            <w:r w:rsidRPr="00D36521">
              <w:rPr>
                <w:b/>
                <w:bCs/>
                <w:sz w:val="20"/>
                <w:szCs w:val="20"/>
              </w:rPr>
              <w:t>Petraszak</w:t>
            </w:r>
          </w:p>
        </w:tc>
        <w:tc>
          <w:tcPr>
            <w:tcW w:w="1080" w:type="dxa"/>
          </w:tcPr>
          <w:p w14:paraId="73413942" w14:textId="77777777" w:rsidR="006A3BCD" w:rsidRPr="00D36521" w:rsidRDefault="006A3BCD" w:rsidP="006A3BCD">
            <w:pPr>
              <w:pStyle w:val="StdsTableText"/>
              <w:rPr>
                <w:b/>
                <w:bCs/>
                <w:sz w:val="20"/>
                <w:szCs w:val="20"/>
              </w:rPr>
            </w:pPr>
            <w:r w:rsidRPr="00D36521">
              <w:rPr>
                <w:b/>
                <w:bCs/>
                <w:sz w:val="20"/>
                <w:szCs w:val="20"/>
              </w:rPr>
              <w:t>Andrew</w:t>
            </w:r>
          </w:p>
        </w:tc>
      </w:tr>
      <w:tr w:rsidR="006A3BCD" w:rsidRPr="003436ED" w14:paraId="7341394A" w14:textId="77777777" w:rsidTr="009C6C6B">
        <w:trPr>
          <w:cantSplit/>
          <w:jc w:val="center"/>
        </w:trPr>
        <w:tc>
          <w:tcPr>
            <w:tcW w:w="2790" w:type="dxa"/>
          </w:tcPr>
          <w:p w14:paraId="73413944" w14:textId="77777777" w:rsidR="006A3BCD" w:rsidRPr="00C27CCD" w:rsidRDefault="006A3BCD" w:rsidP="006A3BCD">
            <w:pPr>
              <w:pStyle w:val="StdsTableText"/>
              <w:rPr>
                <w:i/>
                <w:iCs/>
                <w:sz w:val="20"/>
                <w:szCs w:val="20"/>
              </w:rPr>
            </w:pPr>
            <w:r w:rsidRPr="00C27CCD">
              <w:rPr>
                <w:i/>
                <w:iCs/>
                <w:sz w:val="20"/>
                <w:szCs w:val="20"/>
              </w:rPr>
              <w:t>Nikon Precision</w:t>
            </w:r>
          </w:p>
        </w:tc>
        <w:tc>
          <w:tcPr>
            <w:tcW w:w="1010" w:type="dxa"/>
          </w:tcPr>
          <w:p w14:paraId="73413945" w14:textId="77777777" w:rsidR="006A3BCD" w:rsidRPr="00C27CCD" w:rsidRDefault="006A3BCD" w:rsidP="006A3BCD">
            <w:pPr>
              <w:pStyle w:val="StdsTableText"/>
              <w:rPr>
                <w:i/>
                <w:iCs/>
                <w:sz w:val="20"/>
                <w:szCs w:val="20"/>
              </w:rPr>
            </w:pPr>
            <w:r w:rsidRPr="00C27CCD">
              <w:rPr>
                <w:i/>
                <w:iCs/>
                <w:sz w:val="20"/>
                <w:szCs w:val="20"/>
              </w:rPr>
              <w:t>Girlea</w:t>
            </w:r>
          </w:p>
        </w:tc>
        <w:tc>
          <w:tcPr>
            <w:tcW w:w="881" w:type="dxa"/>
          </w:tcPr>
          <w:p w14:paraId="73413946" w14:textId="77777777" w:rsidR="006A3BCD" w:rsidRPr="00C27CCD" w:rsidRDefault="006A3BCD" w:rsidP="006A3BCD">
            <w:pPr>
              <w:pStyle w:val="StdsTableText"/>
              <w:rPr>
                <w:i/>
                <w:iCs/>
                <w:sz w:val="20"/>
                <w:szCs w:val="20"/>
              </w:rPr>
            </w:pPr>
            <w:r w:rsidRPr="00C27CCD">
              <w:rPr>
                <w:i/>
                <w:iCs/>
                <w:sz w:val="20"/>
                <w:szCs w:val="20"/>
              </w:rPr>
              <w:t>Lucian</w:t>
            </w:r>
          </w:p>
        </w:tc>
        <w:tc>
          <w:tcPr>
            <w:tcW w:w="2429" w:type="dxa"/>
          </w:tcPr>
          <w:p w14:paraId="73413947" w14:textId="77777777" w:rsidR="006A3BCD" w:rsidRPr="00C27CCD" w:rsidRDefault="006A3BCD" w:rsidP="006A3BCD">
            <w:pPr>
              <w:pStyle w:val="StdsTableText"/>
              <w:rPr>
                <w:i/>
                <w:iCs/>
                <w:sz w:val="20"/>
                <w:szCs w:val="20"/>
              </w:rPr>
            </w:pPr>
            <w:r w:rsidRPr="00D36521">
              <w:rPr>
                <w:b/>
                <w:bCs/>
                <w:sz w:val="20"/>
                <w:szCs w:val="20"/>
              </w:rPr>
              <w:t>ASML</w:t>
            </w:r>
          </w:p>
        </w:tc>
        <w:tc>
          <w:tcPr>
            <w:tcW w:w="1170" w:type="dxa"/>
          </w:tcPr>
          <w:p w14:paraId="73413948" w14:textId="77777777" w:rsidR="006A3BCD" w:rsidRPr="00C27CCD" w:rsidRDefault="006A3BCD" w:rsidP="006A3BCD">
            <w:pPr>
              <w:pStyle w:val="StdsTableText"/>
              <w:rPr>
                <w:i/>
                <w:iCs/>
                <w:sz w:val="20"/>
                <w:szCs w:val="20"/>
              </w:rPr>
            </w:pPr>
            <w:r w:rsidRPr="00D36521">
              <w:rPr>
                <w:b/>
                <w:bCs/>
                <w:sz w:val="20"/>
                <w:szCs w:val="20"/>
              </w:rPr>
              <w:t>Planting</w:t>
            </w:r>
          </w:p>
        </w:tc>
        <w:tc>
          <w:tcPr>
            <w:tcW w:w="1080" w:type="dxa"/>
          </w:tcPr>
          <w:p w14:paraId="73413949" w14:textId="77777777" w:rsidR="006A3BCD" w:rsidRPr="00C27CCD" w:rsidRDefault="006A3BCD" w:rsidP="006A3BCD">
            <w:pPr>
              <w:pStyle w:val="StdsTableText"/>
              <w:ind w:left="0"/>
              <w:rPr>
                <w:i/>
                <w:iCs/>
                <w:sz w:val="20"/>
                <w:szCs w:val="20"/>
              </w:rPr>
            </w:pPr>
            <w:r w:rsidRPr="00D36521">
              <w:rPr>
                <w:b/>
                <w:bCs/>
                <w:sz w:val="20"/>
                <w:szCs w:val="20"/>
              </w:rPr>
              <w:t>Bert</w:t>
            </w:r>
          </w:p>
        </w:tc>
      </w:tr>
      <w:tr w:rsidR="006A3BCD" w:rsidRPr="003436ED" w14:paraId="73413951" w14:textId="77777777" w:rsidTr="009C6C6B">
        <w:trPr>
          <w:cantSplit/>
          <w:jc w:val="center"/>
        </w:trPr>
        <w:tc>
          <w:tcPr>
            <w:tcW w:w="2790" w:type="dxa"/>
          </w:tcPr>
          <w:p w14:paraId="7341394B" w14:textId="77777777" w:rsidR="006A3BCD" w:rsidRPr="00C27CCD" w:rsidRDefault="006A3BCD" w:rsidP="006A3BCD">
            <w:pPr>
              <w:pStyle w:val="StdsTableText"/>
              <w:rPr>
                <w:i/>
                <w:iCs/>
                <w:sz w:val="20"/>
                <w:szCs w:val="20"/>
              </w:rPr>
            </w:pPr>
            <w:r w:rsidRPr="00C27CCD">
              <w:rPr>
                <w:i/>
                <w:iCs/>
                <w:sz w:val="20"/>
                <w:szCs w:val="20"/>
              </w:rPr>
              <w:t>Safety Maven</w:t>
            </w:r>
          </w:p>
        </w:tc>
        <w:tc>
          <w:tcPr>
            <w:tcW w:w="1010" w:type="dxa"/>
          </w:tcPr>
          <w:p w14:paraId="7341394C" w14:textId="77777777" w:rsidR="006A3BCD" w:rsidRPr="00C27CCD" w:rsidRDefault="006A3BCD" w:rsidP="006A3BCD">
            <w:pPr>
              <w:pStyle w:val="StdsTableText"/>
              <w:rPr>
                <w:i/>
                <w:iCs/>
                <w:sz w:val="20"/>
                <w:szCs w:val="20"/>
              </w:rPr>
            </w:pPr>
            <w:r w:rsidRPr="00C27CCD">
              <w:rPr>
                <w:i/>
                <w:iCs/>
                <w:sz w:val="20"/>
                <w:szCs w:val="20"/>
              </w:rPr>
              <w:t>Greenberg</w:t>
            </w:r>
          </w:p>
        </w:tc>
        <w:tc>
          <w:tcPr>
            <w:tcW w:w="881" w:type="dxa"/>
          </w:tcPr>
          <w:p w14:paraId="7341394D" w14:textId="77777777" w:rsidR="006A3BCD" w:rsidRPr="00C27CCD" w:rsidRDefault="006A3BCD" w:rsidP="006A3BCD">
            <w:pPr>
              <w:pStyle w:val="StdsTableText"/>
              <w:rPr>
                <w:i/>
                <w:iCs/>
                <w:sz w:val="20"/>
                <w:szCs w:val="20"/>
              </w:rPr>
            </w:pPr>
            <w:r w:rsidRPr="00C27CCD">
              <w:rPr>
                <w:i/>
                <w:iCs/>
                <w:sz w:val="20"/>
                <w:szCs w:val="20"/>
              </w:rPr>
              <w:t>Cliff</w:t>
            </w:r>
          </w:p>
        </w:tc>
        <w:tc>
          <w:tcPr>
            <w:tcW w:w="2429" w:type="dxa"/>
          </w:tcPr>
          <w:p w14:paraId="7341394E" w14:textId="77777777" w:rsidR="006A3BCD" w:rsidRPr="00C27CCD" w:rsidRDefault="006A3BCD" w:rsidP="006A3BCD">
            <w:pPr>
              <w:pStyle w:val="StdsTableText"/>
              <w:rPr>
                <w:i/>
                <w:iCs/>
                <w:sz w:val="20"/>
                <w:szCs w:val="20"/>
              </w:rPr>
            </w:pPr>
            <w:r w:rsidRPr="00C27CCD">
              <w:rPr>
                <w:i/>
                <w:iCs/>
                <w:sz w:val="20"/>
                <w:szCs w:val="20"/>
              </w:rPr>
              <w:t>Texas Instruments</w:t>
            </w:r>
          </w:p>
        </w:tc>
        <w:tc>
          <w:tcPr>
            <w:tcW w:w="1170" w:type="dxa"/>
          </w:tcPr>
          <w:p w14:paraId="7341394F" w14:textId="77777777" w:rsidR="006A3BCD" w:rsidRPr="00C27CCD" w:rsidRDefault="006A3BCD" w:rsidP="006A3BCD">
            <w:pPr>
              <w:pStyle w:val="StdsTableText"/>
              <w:rPr>
                <w:i/>
                <w:iCs/>
                <w:sz w:val="20"/>
                <w:szCs w:val="20"/>
              </w:rPr>
            </w:pPr>
            <w:r w:rsidRPr="00C27CCD">
              <w:rPr>
                <w:i/>
                <w:iCs/>
                <w:sz w:val="20"/>
                <w:szCs w:val="20"/>
              </w:rPr>
              <w:t>Schwab</w:t>
            </w:r>
          </w:p>
        </w:tc>
        <w:tc>
          <w:tcPr>
            <w:tcW w:w="1080" w:type="dxa"/>
          </w:tcPr>
          <w:p w14:paraId="73413950" w14:textId="77777777" w:rsidR="006A3BCD" w:rsidRPr="00C27CCD" w:rsidRDefault="006A3BCD" w:rsidP="006A3BCD">
            <w:pPr>
              <w:pStyle w:val="StdsTableText"/>
              <w:ind w:left="0"/>
              <w:rPr>
                <w:i/>
                <w:iCs/>
                <w:sz w:val="20"/>
                <w:szCs w:val="20"/>
              </w:rPr>
            </w:pPr>
            <w:r w:rsidRPr="00C27CCD">
              <w:rPr>
                <w:i/>
                <w:iCs/>
                <w:sz w:val="20"/>
                <w:szCs w:val="20"/>
              </w:rPr>
              <w:t>Paul</w:t>
            </w:r>
          </w:p>
        </w:tc>
      </w:tr>
      <w:tr w:rsidR="006A3BCD" w:rsidRPr="003436ED" w14:paraId="73413958" w14:textId="77777777" w:rsidTr="009C6C6B">
        <w:trPr>
          <w:cantSplit/>
          <w:jc w:val="center"/>
        </w:trPr>
        <w:tc>
          <w:tcPr>
            <w:tcW w:w="2790" w:type="dxa"/>
          </w:tcPr>
          <w:p w14:paraId="73413952" w14:textId="77777777" w:rsidR="006A3BCD" w:rsidRPr="00C27CCD" w:rsidRDefault="006A3BCD" w:rsidP="006A3BCD">
            <w:pPr>
              <w:pStyle w:val="StdsTableText"/>
              <w:rPr>
                <w:i/>
                <w:iCs/>
                <w:sz w:val="20"/>
                <w:szCs w:val="20"/>
              </w:rPr>
            </w:pPr>
            <w:r w:rsidRPr="0065556A">
              <w:rPr>
                <w:b/>
                <w:bCs/>
                <w:sz w:val="20"/>
                <w:szCs w:val="20"/>
              </w:rPr>
              <w:t>Applied Materials</w:t>
            </w:r>
          </w:p>
        </w:tc>
        <w:tc>
          <w:tcPr>
            <w:tcW w:w="1010" w:type="dxa"/>
          </w:tcPr>
          <w:p w14:paraId="73413953" w14:textId="77777777" w:rsidR="006A3BCD" w:rsidRPr="00C27CCD" w:rsidRDefault="006A3BCD" w:rsidP="006A3BCD">
            <w:pPr>
              <w:pStyle w:val="StdsTableText"/>
              <w:rPr>
                <w:i/>
                <w:iCs/>
                <w:sz w:val="20"/>
                <w:szCs w:val="20"/>
              </w:rPr>
            </w:pPr>
            <w:r w:rsidRPr="0065556A">
              <w:rPr>
                <w:b/>
                <w:bCs/>
                <w:sz w:val="20"/>
                <w:szCs w:val="20"/>
              </w:rPr>
              <w:t>Gross</w:t>
            </w:r>
          </w:p>
        </w:tc>
        <w:tc>
          <w:tcPr>
            <w:tcW w:w="881" w:type="dxa"/>
          </w:tcPr>
          <w:p w14:paraId="73413954" w14:textId="77777777" w:rsidR="006A3BCD" w:rsidRPr="00C27CCD" w:rsidRDefault="006A3BCD" w:rsidP="006A3BCD">
            <w:pPr>
              <w:pStyle w:val="StdsTableText"/>
              <w:rPr>
                <w:i/>
                <w:iCs/>
                <w:sz w:val="20"/>
                <w:szCs w:val="20"/>
              </w:rPr>
            </w:pPr>
            <w:r w:rsidRPr="0065556A">
              <w:rPr>
                <w:b/>
                <w:bCs/>
                <w:sz w:val="20"/>
                <w:szCs w:val="20"/>
              </w:rPr>
              <w:t>Ben</w:t>
            </w:r>
          </w:p>
        </w:tc>
        <w:tc>
          <w:tcPr>
            <w:tcW w:w="2429" w:type="dxa"/>
          </w:tcPr>
          <w:p w14:paraId="73413955" w14:textId="77777777" w:rsidR="006A3BCD" w:rsidRPr="00C27CCD" w:rsidRDefault="006A3BCD" w:rsidP="006A3BCD">
            <w:pPr>
              <w:pStyle w:val="StdsTableText"/>
              <w:rPr>
                <w:i/>
                <w:iCs/>
                <w:sz w:val="20"/>
                <w:szCs w:val="20"/>
              </w:rPr>
            </w:pPr>
            <w:r>
              <w:rPr>
                <w:i/>
                <w:iCs/>
                <w:sz w:val="20"/>
                <w:szCs w:val="20"/>
              </w:rPr>
              <w:t>Safety Guru</w:t>
            </w:r>
          </w:p>
        </w:tc>
        <w:tc>
          <w:tcPr>
            <w:tcW w:w="1170" w:type="dxa"/>
          </w:tcPr>
          <w:p w14:paraId="73413956" w14:textId="77777777" w:rsidR="006A3BCD" w:rsidRPr="00C27CCD" w:rsidRDefault="006A3BCD" w:rsidP="006A3BCD">
            <w:pPr>
              <w:pStyle w:val="StdsTableText"/>
              <w:rPr>
                <w:i/>
                <w:iCs/>
                <w:sz w:val="20"/>
                <w:szCs w:val="20"/>
              </w:rPr>
            </w:pPr>
            <w:r>
              <w:rPr>
                <w:i/>
                <w:iCs/>
                <w:sz w:val="20"/>
                <w:szCs w:val="20"/>
              </w:rPr>
              <w:t>Sklar</w:t>
            </w:r>
          </w:p>
        </w:tc>
        <w:tc>
          <w:tcPr>
            <w:tcW w:w="1080" w:type="dxa"/>
          </w:tcPr>
          <w:p w14:paraId="73413957" w14:textId="77777777" w:rsidR="006A3BCD" w:rsidRPr="00C27CCD" w:rsidRDefault="006A3BCD" w:rsidP="006A3BCD">
            <w:pPr>
              <w:pStyle w:val="StdsTableText"/>
              <w:ind w:left="0"/>
              <w:rPr>
                <w:i/>
                <w:iCs/>
                <w:sz w:val="20"/>
                <w:szCs w:val="20"/>
              </w:rPr>
            </w:pPr>
            <w:r>
              <w:rPr>
                <w:i/>
                <w:iCs/>
                <w:sz w:val="20"/>
                <w:szCs w:val="20"/>
              </w:rPr>
              <w:t>Eric</w:t>
            </w:r>
          </w:p>
        </w:tc>
      </w:tr>
      <w:tr w:rsidR="006A3BCD" w:rsidRPr="003436ED" w14:paraId="7341395F" w14:textId="77777777" w:rsidTr="009C6C6B">
        <w:trPr>
          <w:cantSplit/>
          <w:jc w:val="center"/>
        </w:trPr>
        <w:tc>
          <w:tcPr>
            <w:tcW w:w="2790" w:type="dxa"/>
          </w:tcPr>
          <w:p w14:paraId="73413959" w14:textId="77777777" w:rsidR="006A3BCD" w:rsidRPr="00D36521" w:rsidRDefault="006A3BCD" w:rsidP="006A3BCD">
            <w:pPr>
              <w:pStyle w:val="StdsTableText"/>
              <w:rPr>
                <w:b/>
                <w:bCs/>
                <w:sz w:val="20"/>
                <w:szCs w:val="20"/>
              </w:rPr>
            </w:pPr>
            <w:r w:rsidRPr="00B2322E">
              <w:rPr>
                <w:i/>
                <w:iCs/>
                <w:sz w:val="20"/>
                <w:szCs w:val="20"/>
              </w:rPr>
              <w:t>Tokyo Electron</w:t>
            </w:r>
          </w:p>
        </w:tc>
        <w:tc>
          <w:tcPr>
            <w:tcW w:w="1010" w:type="dxa"/>
          </w:tcPr>
          <w:p w14:paraId="7341395A" w14:textId="77777777" w:rsidR="006A3BCD" w:rsidRPr="00D36521" w:rsidRDefault="006A3BCD" w:rsidP="006A3BCD">
            <w:pPr>
              <w:pStyle w:val="StdsTableText"/>
              <w:rPr>
                <w:b/>
                <w:bCs/>
                <w:sz w:val="20"/>
                <w:szCs w:val="20"/>
              </w:rPr>
            </w:pPr>
            <w:r w:rsidRPr="00B2322E">
              <w:rPr>
                <w:i/>
                <w:iCs/>
                <w:color w:val="333333"/>
                <w:sz w:val="20"/>
                <w:szCs w:val="20"/>
                <w:shd w:val="clear" w:color="auto" w:fill="FFFFFF"/>
              </w:rPr>
              <w:t>Hayashi </w:t>
            </w:r>
          </w:p>
        </w:tc>
        <w:tc>
          <w:tcPr>
            <w:tcW w:w="881" w:type="dxa"/>
          </w:tcPr>
          <w:p w14:paraId="7341395B" w14:textId="77777777" w:rsidR="006A3BCD" w:rsidRPr="00D36521" w:rsidRDefault="006A3BCD" w:rsidP="006A3BCD">
            <w:pPr>
              <w:pStyle w:val="StdsTableText"/>
              <w:rPr>
                <w:b/>
                <w:bCs/>
                <w:sz w:val="20"/>
                <w:szCs w:val="20"/>
              </w:rPr>
            </w:pPr>
            <w:r w:rsidRPr="00B2322E">
              <w:rPr>
                <w:i/>
                <w:iCs/>
                <w:color w:val="333333"/>
                <w:sz w:val="20"/>
                <w:szCs w:val="20"/>
                <w:shd w:val="clear" w:color="auto" w:fill="FFFFFF"/>
              </w:rPr>
              <w:t>Haruna</w:t>
            </w:r>
          </w:p>
        </w:tc>
        <w:tc>
          <w:tcPr>
            <w:tcW w:w="2429" w:type="dxa"/>
          </w:tcPr>
          <w:p w14:paraId="7341395C" w14:textId="77777777" w:rsidR="006A3BCD" w:rsidRPr="00C27CCD" w:rsidRDefault="006A3BCD" w:rsidP="006A3BCD">
            <w:pPr>
              <w:pStyle w:val="StdsTableText"/>
              <w:rPr>
                <w:i/>
                <w:iCs/>
                <w:sz w:val="20"/>
                <w:szCs w:val="20"/>
              </w:rPr>
            </w:pPr>
            <w:r w:rsidRPr="0065556A">
              <w:rPr>
                <w:i/>
                <w:iCs/>
                <w:sz w:val="20"/>
                <w:szCs w:val="20"/>
              </w:rPr>
              <w:t>MURATA Machinery</w:t>
            </w:r>
          </w:p>
        </w:tc>
        <w:tc>
          <w:tcPr>
            <w:tcW w:w="1170" w:type="dxa"/>
          </w:tcPr>
          <w:p w14:paraId="7341395D" w14:textId="77777777" w:rsidR="006A3BCD" w:rsidRPr="00C27CCD" w:rsidRDefault="006A3BCD" w:rsidP="006A3BCD">
            <w:pPr>
              <w:pStyle w:val="StdsTableText"/>
              <w:rPr>
                <w:i/>
                <w:iCs/>
                <w:sz w:val="20"/>
                <w:szCs w:val="20"/>
              </w:rPr>
            </w:pPr>
            <w:r w:rsidRPr="0065556A">
              <w:rPr>
                <w:i/>
                <w:iCs/>
                <w:sz w:val="20"/>
                <w:szCs w:val="20"/>
              </w:rPr>
              <w:t>Tominaga</w:t>
            </w:r>
          </w:p>
        </w:tc>
        <w:tc>
          <w:tcPr>
            <w:tcW w:w="1080" w:type="dxa"/>
          </w:tcPr>
          <w:p w14:paraId="7341395E" w14:textId="77777777" w:rsidR="006A3BCD" w:rsidRPr="00C27CCD" w:rsidRDefault="006A3BCD" w:rsidP="006A3BCD">
            <w:pPr>
              <w:pStyle w:val="StdsTableText"/>
              <w:ind w:left="0"/>
              <w:rPr>
                <w:i/>
                <w:iCs/>
                <w:sz w:val="20"/>
                <w:szCs w:val="20"/>
              </w:rPr>
            </w:pPr>
            <w:r w:rsidRPr="0065556A">
              <w:rPr>
                <w:i/>
                <w:iCs/>
                <w:sz w:val="20"/>
                <w:szCs w:val="20"/>
              </w:rPr>
              <w:t>Tadamasa</w:t>
            </w:r>
          </w:p>
        </w:tc>
      </w:tr>
    </w:tbl>
    <w:p w14:paraId="73413960" w14:textId="77777777" w:rsidR="004E00B2" w:rsidRDefault="004E00B2" w:rsidP="004E00B2">
      <w:pPr>
        <w:pStyle w:val="StdsTableTitle"/>
        <w:numPr>
          <w:ilvl w:val="0"/>
          <w:numId w:val="0"/>
        </w:numPr>
      </w:pPr>
      <w:r w:rsidRPr="00B14E98">
        <w:rPr>
          <w:rFonts w:ascii="Times New Roman" w:hAnsi="Times New Roman"/>
          <w:b w:val="0"/>
          <w:i/>
        </w:rPr>
        <w:t>Italic</w:t>
      </w:r>
      <w:r w:rsidRPr="00B14E98">
        <w:rPr>
          <w:rFonts w:ascii="Times New Roman" w:hAnsi="Times New Roman"/>
          <w:b w:val="0"/>
        </w:rPr>
        <w:t xml:space="preserve"> indicates </w:t>
      </w:r>
      <w:r w:rsidR="00D97D81">
        <w:rPr>
          <w:rFonts w:ascii="Times New Roman" w:hAnsi="Times New Roman"/>
          <w:b w:val="0"/>
        </w:rPr>
        <w:t>online</w:t>
      </w:r>
      <w:r w:rsidRPr="00B14E98">
        <w:rPr>
          <w:rFonts w:ascii="Times New Roman" w:hAnsi="Times New Roman"/>
          <w:b w:val="0"/>
        </w:rPr>
        <w:t xml:space="preserve"> participant</w:t>
      </w:r>
      <w:r w:rsidR="006A21C1">
        <w:rPr>
          <w:rFonts w:ascii="Times New Roman" w:hAnsi="Times New Roman"/>
          <w:b w:val="0"/>
        </w:rPr>
        <w:t xml:space="preserve">. </w:t>
      </w:r>
      <w:r w:rsidR="006A21C1" w:rsidRPr="008107BD">
        <w:rPr>
          <w:rFonts w:ascii="Times New Roman" w:hAnsi="Times New Roman"/>
          <w:bCs/>
        </w:rPr>
        <w:t>Bold</w:t>
      </w:r>
      <w:r w:rsidR="006A21C1">
        <w:rPr>
          <w:rFonts w:ascii="Times New Roman" w:hAnsi="Times New Roman"/>
          <w:b w:val="0"/>
        </w:rPr>
        <w:t xml:space="preserve"> indicates in person</w:t>
      </w:r>
      <w:r w:rsidR="008F6241">
        <w:rPr>
          <w:rFonts w:ascii="Times New Roman" w:hAnsi="Times New Roman"/>
          <w:b w:val="0"/>
        </w:rPr>
        <w:t xml:space="preserve"> participant</w:t>
      </w:r>
      <w:r w:rsidR="006A21C1">
        <w:rPr>
          <w:rFonts w:ascii="Times New Roman" w:hAnsi="Times New Roman"/>
          <w:b w:val="0"/>
        </w:rPr>
        <w:t>.</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tbl>
      <w:tblPr>
        <w:tblStyle w:val="TableGrid"/>
        <w:tblW w:w="9360" w:type="dxa"/>
        <w:jc w:val="center"/>
        <w:tblLayout w:type="fixed"/>
        <w:tblCellMar>
          <w:left w:w="0" w:type="dxa"/>
          <w:right w:w="0" w:type="dxa"/>
        </w:tblCellMar>
        <w:tblLook w:val="01E0" w:firstRow="1" w:lastRow="1" w:firstColumn="1" w:lastColumn="1" w:noHBand="0" w:noVBand="0"/>
      </w:tblPr>
      <w:tblGrid>
        <w:gridCol w:w="3119"/>
        <w:gridCol w:w="3120"/>
        <w:gridCol w:w="3121"/>
      </w:tblGrid>
      <w:tr w:rsidR="004E00B2" w14:paraId="73413962" w14:textId="77777777" w:rsidTr="00702B44">
        <w:trPr>
          <w:tblHeader/>
          <w:jc w:val="center"/>
        </w:trPr>
        <w:tc>
          <w:tcPr>
            <w:tcW w:w="9360" w:type="dxa"/>
            <w:gridSpan w:val="3"/>
            <w:tcBorders>
              <w:top w:val="nil"/>
              <w:left w:val="nil"/>
              <w:bottom w:val="single" w:sz="4" w:space="0" w:color="auto"/>
              <w:right w:val="nil"/>
            </w:tcBorders>
          </w:tcPr>
          <w:p w14:paraId="73413961" w14:textId="77777777" w:rsidR="004E00B2" w:rsidRPr="00F2581B" w:rsidRDefault="004E00B2" w:rsidP="00702B44">
            <w:pPr>
              <w:pStyle w:val="StdsTableTitle"/>
            </w:pPr>
            <w:r>
              <w:t>Leadership Changes</w:t>
            </w:r>
          </w:p>
        </w:tc>
      </w:tr>
      <w:tr w:rsidR="004E00B2" w14:paraId="73413966" w14:textId="77777777" w:rsidTr="00702B44">
        <w:trPr>
          <w:tblHeader/>
          <w:jc w:val="center"/>
        </w:trPr>
        <w:tc>
          <w:tcPr>
            <w:tcW w:w="3119" w:type="dxa"/>
            <w:tcBorders>
              <w:top w:val="single" w:sz="4" w:space="0" w:color="auto"/>
            </w:tcBorders>
          </w:tcPr>
          <w:p w14:paraId="73413963" w14:textId="77777777" w:rsidR="004E00B2" w:rsidRPr="00D6383C" w:rsidRDefault="004E00B2" w:rsidP="00702B44">
            <w:pPr>
              <w:pStyle w:val="StdsTableHeading"/>
              <w:rPr>
                <w:sz w:val="20"/>
              </w:rPr>
            </w:pPr>
            <w:r w:rsidRPr="00D6383C">
              <w:rPr>
                <w:sz w:val="20"/>
              </w:rPr>
              <w:t>WG/TF/SC/TC Name</w:t>
            </w:r>
          </w:p>
        </w:tc>
        <w:tc>
          <w:tcPr>
            <w:tcW w:w="3120" w:type="dxa"/>
            <w:tcBorders>
              <w:top w:val="single" w:sz="4" w:space="0" w:color="auto"/>
            </w:tcBorders>
          </w:tcPr>
          <w:p w14:paraId="73413964" w14:textId="77777777" w:rsidR="004E00B2" w:rsidRPr="00D6383C" w:rsidRDefault="004E00B2" w:rsidP="00702B44">
            <w:pPr>
              <w:pStyle w:val="StdsTableHeading"/>
              <w:rPr>
                <w:sz w:val="20"/>
              </w:rPr>
            </w:pPr>
            <w:r w:rsidRPr="00D6383C">
              <w:rPr>
                <w:sz w:val="20"/>
              </w:rPr>
              <w:t>Previous Leader</w:t>
            </w:r>
          </w:p>
        </w:tc>
        <w:tc>
          <w:tcPr>
            <w:tcW w:w="3121" w:type="dxa"/>
            <w:tcBorders>
              <w:top w:val="single" w:sz="4" w:space="0" w:color="auto"/>
            </w:tcBorders>
          </w:tcPr>
          <w:p w14:paraId="73413965" w14:textId="77777777" w:rsidR="004E00B2" w:rsidRPr="00D6383C" w:rsidRDefault="004E00B2" w:rsidP="00702B44">
            <w:pPr>
              <w:pStyle w:val="StdsTableHeading"/>
              <w:rPr>
                <w:sz w:val="20"/>
              </w:rPr>
            </w:pPr>
            <w:r w:rsidRPr="00D6383C">
              <w:rPr>
                <w:sz w:val="20"/>
              </w:rPr>
              <w:t>New Leader</w:t>
            </w:r>
          </w:p>
        </w:tc>
      </w:tr>
      <w:tr w:rsidR="00D02E19" w:rsidRPr="00805638" w14:paraId="7341396A" w14:textId="77777777" w:rsidTr="00702B44">
        <w:tblPrEx>
          <w:jc w:val="left"/>
          <w:tblCellMar>
            <w:left w:w="108" w:type="dxa"/>
            <w:right w:w="108" w:type="dxa"/>
          </w:tblCellMar>
          <w:tblLook w:val="04A0" w:firstRow="1" w:lastRow="0" w:firstColumn="1" w:lastColumn="0" w:noHBand="0" w:noVBand="1"/>
        </w:tblPrEx>
        <w:trPr>
          <w:trHeight w:val="377"/>
        </w:trPr>
        <w:tc>
          <w:tcPr>
            <w:tcW w:w="3119" w:type="dxa"/>
          </w:tcPr>
          <w:p w14:paraId="73413967" w14:textId="77777777" w:rsidR="00D02E19" w:rsidRPr="00A57C76" w:rsidRDefault="00D02E19" w:rsidP="00D02E19">
            <w:pPr>
              <w:pStyle w:val="StdsTableText"/>
              <w:rPr>
                <w:szCs w:val="16"/>
              </w:rPr>
            </w:pPr>
            <w:r w:rsidRPr="0023667C">
              <w:t>Global Seismic Protection TF</w:t>
            </w:r>
          </w:p>
        </w:tc>
        <w:tc>
          <w:tcPr>
            <w:tcW w:w="3120" w:type="dxa"/>
          </w:tcPr>
          <w:p w14:paraId="73413968" w14:textId="77777777" w:rsidR="00D02E19" w:rsidRPr="00A57C76" w:rsidRDefault="00D02E19" w:rsidP="00D02E19">
            <w:pPr>
              <w:pStyle w:val="StdsTableText"/>
              <w:rPr>
                <w:szCs w:val="16"/>
              </w:rPr>
            </w:pPr>
          </w:p>
        </w:tc>
        <w:tc>
          <w:tcPr>
            <w:tcW w:w="3121" w:type="dxa"/>
          </w:tcPr>
          <w:p w14:paraId="73413969" w14:textId="77777777" w:rsidR="00D02E19" w:rsidRPr="00A57C76" w:rsidRDefault="00D02E19" w:rsidP="00D02E19">
            <w:pPr>
              <w:pStyle w:val="StdsTableText"/>
              <w:rPr>
                <w:szCs w:val="16"/>
              </w:rPr>
            </w:pPr>
            <w:r w:rsidRPr="0023667C">
              <w:t>Lauren Crane (Lam Research)</w:t>
            </w:r>
          </w:p>
        </w:tc>
      </w:tr>
    </w:tbl>
    <w:p w14:paraId="7341396B" w14:textId="77777777" w:rsidR="004E00B2" w:rsidRDefault="004E00B2" w:rsidP="004E00B2">
      <w:pPr>
        <w:pStyle w:val="StdsTableFoot"/>
        <w:rPr>
          <w:sz w:val="20"/>
          <w:szCs w:val="20"/>
        </w:rPr>
      </w:pPr>
    </w:p>
    <w:p w14:paraId="7341396C" w14:textId="77777777" w:rsidR="004E00B2" w:rsidRDefault="004E00B2" w:rsidP="004E00B2">
      <w:pPr>
        <w:pStyle w:val="StdsTableTitle0"/>
        <w:numPr>
          <w:ilvl w:val="7"/>
          <w:numId w:val="7"/>
        </w:numPr>
      </w:pPr>
      <w:r w:rsidRPr="000F1F17">
        <w:t>Committee Structure Changes</w:t>
      </w:r>
    </w:p>
    <w:tbl>
      <w:tblPr>
        <w:tblStyle w:val="TableGrid"/>
        <w:tblW w:w="9355" w:type="dxa"/>
        <w:tblLayout w:type="fixed"/>
        <w:tblCellMar>
          <w:left w:w="14" w:type="dxa"/>
          <w:right w:w="14" w:type="dxa"/>
        </w:tblCellMar>
        <w:tblLook w:val="01E0" w:firstRow="1" w:lastRow="1" w:firstColumn="1" w:lastColumn="1" w:noHBand="0" w:noVBand="0"/>
      </w:tblPr>
      <w:tblGrid>
        <w:gridCol w:w="3614"/>
        <w:gridCol w:w="5741"/>
      </w:tblGrid>
      <w:tr w:rsidR="004274C4" w:rsidRPr="00F2581B" w14:paraId="7341396F" w14:textId="77777777" w:rsidTr="008F6241">
        <w:trPr>
          <w:tblHeader/>
        </w:trPr>
        <w:tc>
          <w:tcPr>
            <w:tcW w:w="3614" w:type="dxa"/>
            <w:tcBorders>
              <w:top w:val="single" w:sz="4" w:space="0" w:color="auto"/>
              <w:bottom w:val="single" w:sz="4" w:space="0" w:color="auto"/>
            </w:tcBorders>
          </w:tcPr>
          <w:p w14:paraId="7341396D" w14:textId="77777777" w:rsidR="004274C4" w:rsidRPr="00F2581B" w:rsidRDefault="004274C4" w:rsidP="005F1056">
            <w:pPr>
              <w:pStyle w:val="StdsTableHead"/>
            </w:pPr>
            <w:r>
              <w:t>Previous WG/TF/SC Name</w:t>
            </w:r>
          </w:p>
        </w:tc>
        <w:tc>
          <w:tcPr>
            <w:tcW w:w="5741" w:type="dxa"/>
            <w:tcBorders>
              <w:top w:val="single" w:sz="4" w:space="0" w:color="auto"/>
              <w:bottom w:val="single" w:sz="4" w:space="0" w:color="auto"/>
            </w:tcBorders>
          </w:tcPr>
          <w:p w14:paraId="7341396E" w14:textId="77777777" w:rsidR="004274C4" w:rsidRPr="00F2581B" w:rsidRDefault="004274C4" w:rsidP="005F1056">
            <w:pPr>
              <w:pStyle w:val="StdsTableHead"/>
            </w:pPr>
            <w:r>
              <w:t>New WG/TF/SC Name or Status Change</w:t>
            </w:r>
          </w:p>
        </w:tc>
      </w:tr>
      <w:tr w:rsidR="00D02E19" w:rsidRPr="00F2581B" w14:paraId="73413973" w14:textId="77777777" w:rsidTr="008F6241">
        <w:trPr>
          <w:tblHeader/>
        </w:trPr>
        <w:tc>
          <w:tcPr>
            <w:tcW w:w="3614" w:type="dxa"/>
            <w:tcBorders>
              <w:top w:val="single" w:sz="4" w:space="0" w:color="auto"/>
              <w:bottom w:val="single" w:sz="4" w:space="0" w:color="auto"/>
            </w:tcBorders>
          </w:tcPr>
          <w:p w14:paraId="73413970" w14:textId="77777777" w:rsidR="00D02E19" w:rsidRDefault="00D02E19" w:rsidP="00D02E19">
            <w:pPr>
              <w:pStyle w:val="StdsTableHead"/>
              <w:jc w:val="left"/>
            </w:pPr>
          </w:p>
        </w:tc>
        <w:tc>
          <w:tcPr>
            <w:tcW w:w="5741" w:type="dxa"/>
            <w:tcBorders>
              <w:top w:val="single" w:sz="4" w:space="0" w:color="auto"/>
              <w:bottom w:val="single" w:sz="4" w:space="0" w:color="auto"/>
            </w:tcBorders>
          </w:tcPr>
          <w:p w14:paraId="73413971" w14:textId="77777777" w:rsidR="00D02E19" w:rsidRDefault="00D02E19" w:rsidP="00C37E9C">
            <w:pPr>
              <w:pStyle w:val="StdsTableText"/>
              <w:rPr>
                <w:i/>
              </w:rPr>
            </w:pPr>
            <w:r w:rsidRPr="00D02E19">
              <w:t>Environmental Performance Rating (EPR) T</w:t>
            </w:r>
            <w:r>
              <w:t xml:space="preserve">ask </w:t>
            </w:r>
            <w:r w:rsidRPr="00D02E19">
              <w:t>F</w:t>
            </w:r>
            <w:r>
              <w:t>orce</w:t>
            </w:r>
            <w:r w:rsidRPr="00D02E19">
              <w:t xml:space="preserve"> (New)</w:t>
            </w:r>
          </w:p>
          <w:p w14:paraId="73413972" w14:textId="77777777" w:rsidR="00D02E19" w:rsidRPr="00D02E19" w:rsidRDefault="00D02E19" w:rsidP="00C37E9C">
            <w:pPr>
              <w:pStyle w:val="StdsTableText"/>
              <w:numPr>
                <w:ilvl w:val="0"/>
                <w:numId w:val="49"/>
              </w:numPr>
              <w:rPr>
                <w:i/>
              </w:rPr>
            </w:pPr>
            <w:r w:rsidRPr="00D02E19">
              <w:t>Leader - Ben Gross (Applied Materials)</w:t>
            </w:r>
          </w:p>
        </w:tc>
      </w:tr>
      <w:tr w:rsidR="00D02E19" w:rsidRPr="00F2581B" w14:paraId="73413977" w14:textId="77777777" w:rsidTr="008F6241">
        <w:trPr>
          <w:tblHeader/>
        </w:trPr>
        <w:tc>
          <w:tcPr>
            <w:tcW w:w="3614" w:type="dxa"/>
            <w:tcBorders>
              <w:top w:val="single" w:sz="4" w:space="0" w:color="auto"/>
              <w:bottom w:val="single" w:sz="4" w:space="0" w:color="auto"/>
            </w:tcBorders>
          </w:tcPr>
          <w:p w14:paraId="73413974" w14:textId="77777777" w:rsidR="00D02E19" w:rsidRDefault="00D02E19" w:rsidP="00D02E19">
            <w:pPr>
              <w:pStyle w:val="StdsTableHead"/>
              <w:jc w:val="left"/>
              <w:rPr>
                <w:szCs w:val="16"/>
              </w:rPr>
            </w:pPr>
          </w:p>
        </w:tc>
        <w:tc>
          <w:tcPr>
            <w:tcW w:w="5741" w:type="dxa"/>
            <w:tcBorders>
              <w:top w:val="single" w:sz="4" w:space="0" w:color="auto"/>
              <w:bottom w:val="single" w:sz="4" w:space="0" w:color="auto"/>
            </w:tcBorders>
          </w:tcPr>
          <w:p w14:paraId="73413975" w14:textId="77777777" w:rsidR="00D02E19" w:rsidRPr="00D02E19" w:rsidRDefault="00D02E19" w:rsidP="00C37E9C">
            <w:pPr>
              <w:pStyle w:val="StdsTableText"/>
              <w:rPr>
                <w:i/>
              </w:rPr>
            </w:pPr>
            <w:r w:rsidRPr="00D02E19">
              <w:t>Hydrogen Safety T</w:t>
            </w:r>
            <w:r>
              <w:t xml:space="preserve">ask </w:t>
            </w:r>
            <w:r w:rsidRPr="00D02E19">
              <w:t>F</w:t>
            </w:r>
            <w:r>
              <w:t>orce</w:t>
            </w:r>
            <w:r w:rsidRPr="00D02E19">
              <w:t xml:space="preserve"> (New)</w:t>
            </w:r>
          </w:p>
          <w:p w14:paraId="73413976" w14:textId="77777777" w:rsidR="00D02E19" w:rsidRPr="00D02E19" w:rsidRDefault="00D02E19" w:rsidP="00C37E9C">
            <w:pPr>
              <w:pStyle w:val="StdsTableText"/>
              <w:numPr>
                <w:ilvl w:val="0"/>
                <w:numId w:val="49"/>
              </w:numPr>
              <w:rPr>
                <w:i/>
              </w:rPr>
            </w:pPr>
            <w:r w:rsidRPr="00D02E19">
              <w:t>Leader - Bert Planting (ASML)</w:t>
            </w:r>
          </w:p>
        </w:tc>
      </w:tr>
      <w:tr w:rsidR="00D02E19" w:rsidRPr="00F2581B" w14:paraId="7341397A" w14:textId="77777777" w:rsidTr="008F6241">
        <w:trPr>
          <w:tblHeader/>
        </w:trPr>
        <w:tc>
          <w:tcPr>
            <w:tcW w:w="3614" w:type="dxa"/>
            <w:tcBorders>
              <w:top w:val="single" w:sz="4" w:space="0" w:color="auto"/>
              <w:bottom w:val="single" w:sz="4" w:space="0" w:color="auto"/>
            </w:tcBorders>
          </w:tcPr>
          <w:p w14:paraId="73413978" w14:textId="77777777" w:rsidR="00D02E19" w:rsidRDefault="00D02E19" w:rsidP="00D02E19">
            <w:pPr>
              <w:pStyle w:val="StdsTableHead"/>
              <w:jc w:val="left"/>
              <w:rPr>
                <w:szCs w:val="16"/>
              </w:rPr>
            </w:pPr>
          </w:p>
        </w:tc>
        <w:tc>
          <w:tcPr>
            <w:tcW w:w="5741" w:type="dxa"/>
            <w:tcBorders>
              <w:top w:val="single" w:sz="4" w:space="0" w:color="auto"/>
              <w:bottom w:val="single" w:sz="4" w:space="0" w:color="auto"/>
            </w:tcBorders>
          </w:tcPr>
          <w:p w14:paraId="73413979" w14:textId="77777777" w:rsidR="00D02E19" w:rsidRPr="00D02E19" w:rsidRDefault="00D02E19" w:rsidP="00C37E9C">
            <w:pPr>
              <w:pStyle w:val="StdsTableText"/>
              <w:rPr>
                <w:i/>
              </w:rPr>
            </w:pPr>
            <w:r w:rsidRPr="00D02E19">
              <w:t>Seismic Liaison Task Force (Disbanded)</w:t>
            </w:r>
          </w:p>
        </w:tc>
      </w:tr>
      <w:tr w:rsidR="00D02E19" w:rsidRPr="00F2581B" w14:paraId="7341397D" w14:textId="77777777" w:rsidTr="008F6241">
        <w:trPr>
          <w:tblHeader/>
        </w:trPr>
        <w:tc>
          <w:tcPr>
            <w:tcW w:w="3614" w:type="dxa"/>
            <w:tcBorders>
              <w:top w:val="single" w:sz="4" w:space="0" w:color="auto"/>
            </w:tcBorders>
          </w:tcPr>
          <w:p w14:paraId="7341397B" w14:textId="77777777" w:rsidR="00D02E19" w:rsidRDefault="00D02E19" w:rsidP="00D02E19">
            <w:pPr>
              <w:pStyle w:val="StdsTableHead"/>
              <w:jc w:val="left"/>
              <w:rPr>
                <w:szCs w:val="16"/>
              </w:rPr>
            </w:pPr>
          </w:p>
        </w:tc>
        <w:tc>
          <w:tcPr>
            <w:tcW w:w="5741" w:type="dxa"/>
            <w:tcBorders>
              <w:top w:val="single" w:sz="4" w:space="0" w:color="auto"/>
            </w:tcBorders>
          </w:tcPr>
          <w:p w14:paraId="7341397C" w14:textId="77777777" w:rsidR="00D02E19" w:rsidRPr="00D02E19" w:rsidRDefault="00D02E19" w:rsidP="00C37E9C">
            <w:pPr>
              <w:pStyle w:val="StdsTableText"/>
              <w:rPr>
                <w:i/>
              </w:rPr>
            </w:pPr>
            <w:r w:rsidRPr="00D02E19">
              <w:t>S2 Pressure Guidelines Task Force (Disbanded)</w:t>
            </w:r>
          </w:p>
        </w:tc>
      </w:tr>
    </w:tbl>
    <w:p w14:paraId="7341397E" w14:textId="77777777" w:rsidR="00806C7B" w:rsidRDefault="00806C7B" w:rsidP="004E00B2">
      <w:pPr>
        <w:pStyle w:val="StdsTableFoot"/>
        <w:rPr>
          <w:sz w:val="20"/>
          <w:szCs w:val="20"/>
        </w:rPr>
      </w:pPr>
    </w:p>
    <w:p w14:paraId="7341397F" w14:textId="77777777" w:rsidR="004E00B2" w:rsidRDefault="004E00B2" w:rsidP="004E00B2">
      <w:pPr>
        <w:pStyle w:val="StdsTableTitle"/>
        <w:rPr>
          <w:lang w:eastAsia="en-US"/>
        </w:rPr>
      </w:pPr>
      <w:r w:rsidRPr="00C175F0">
        <w:rPr>
          <w:lang w:eastAsia="en-US"/>
        </w:rPr>
        <w:lastRenderedPageBreak/>
        <w:t>Ballot Results</w:t>
      </w:r>
    </w:p>
    <w:tbl>
      <w:tblPr>
        <w:tblW w:w="93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988"/>
        <w:gridCol w:w="6390"/>
        <w:gridCol w:w="1977"/>
      </w:tblGrid>
      <w:tr w:rsidR="004E00B2" w14:paraId="73413983" w14:textId="77777777" w:rsidTr="00463238">
        <w:tc>
          <w:tcPr>
            <w:tcW w:w="988" w:type="dxa"/>
          </w:tcPr>
          <w:p w14:paraId="73413980" w14:textId="77777777" w:rsidR="004E00B2" w:rsidRDefault="004E00B2" w:rsidP="00702B44">
            <w:pPr>
              <w:keepNext/>
              <w:autoSpaceDE w:val="0"/>
              <w:autoSpaceDN w:val="0"/>
              <w:adjustRightInd w:val="0"/>
              <w:spacing w:before="120" w:after="120"/>
              <w:jc w:val="center"/>
              <w:rPr>
                <w:i/>
                <w:iCs/>
                <w:color w:val="000000"/>
                <w:sz w:val="18"/>
                <w:szCs w:val="18"/>
                <w:lang w:eastAsia="en-US"/>
              </w:rPr>
            </w:pPr>
            <w:r>
              <w:rPr>
                <w:i/>
                <w:iCs/>
                <w:color w:val="000000"/>
                <w:sz w:val="18"/>
                <w:szCs w:val="18"/>
                <w:lang w:eastAsia="en-US"/>
              </w:rPr>
              <w:t>Document #</w:t>
            </w:r>
          </w:p>
        </w:tc>
        <w:tc>
          <w:tcPr>
            <w:tcW w:w="6390" w:type="dxa"/>
          </w:tcPr>
          <w:p w14:paraId="73413981" w14:textId="77777777" w:rsidR="004E00B2" w:rsidRDefault="004E00B2" w:rsidP="00702B4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Document Title</w:t>
            </w:r>
          </w:p>
        </w:tc>
        <w:tc>
          <w:tcPr>
            <w:tcW w:w="1977" w:type="dxa"/>
          </w:tcPr>
          <w:p w14:paraId="73413982" w14:textId="77777777" w:rsidR="004E00B2" w:rsidRDefault="004E00B2" w:rsidP="00702B4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Committee Action</w:t>
            </w:r>
            <w:r w:rsidR="004F7E8A" w:rsidRPr="003C0E14">
              <w:rPr>
                <w:i/>
                <w:iCs/>
                <w:color w:val="000000"/>
                <w:sz w:val="18"/>
                <w:szCs w:val="18"/>
                <w:vertAlign w:val="superscript"/>
                <w:lang w:eastAsia="en-US"/>
              </w:rPr>
              <w:t>#1,#2</w:t>
            </w:r>
          </w:p>
        </w:tc>
      </w:tr>
      <w:tr w:rsidR="004274C4" w14:paraId="73413987" w14:textId="77777777" w:rsidTr="00463238">
        <w:tc>
          <w:tcPr>
            <w:tcW w:w="988" w:type="dxa"/>
          </w:tcPr>
          <w:p w14:paraId="73413984" w14:textId="77777777" w:rsidR="004274C4" w:rsidRPr="006F1FEA" w:rsidRDefault="004274C4" w:rsidP="004274C4">
            <w:pPr>
              <w:pStyle w:val="StdsTableText"/>
              <w:rPr>
                <w:lang w:eastAsia="en-US"/>
              </w:rPr>
            </w:pPr>
            <w:r w:rsidRPr="00CF4EC0">
              <w:t>683</w:t>
            </w:r>
            <w:r w:rsidR="00A3459F">
              <w:t>1B</w:t>
            </w:r>
          </w:p>
        </w:tc>
        <w:tc>
          <w:tcPr>
            <w:tcW w:w="6390" w:type="dxa"/>
          </w:tcPr>
          <w:p w14:paraId="73413985" w14:textId="77777777" w:rsidR="004274C4" w:rsidRPr="006F1FEA" w:rsidRDefault="004274C4" w:rsidP="004274C4">
            <w:pPr>
              <w:pStyle w:val="StdsTableText"/>
              <w:rPr>
                <w:lang w:eastAsia="en-US"/>
              </w:rPr>
            </w:pPr>
            <w:r w:rsidRPr="00CF4EC0">
              <w:t>Revision of SEMI S1</w:t>
            </w:r>
            <w:r w:rsidR="00E91E55">
              <w:t>-1015</w:t>
            </w:r>
            <w:r w:rsidRPr="00CF4EC0">
              <w:t>, Safety Guideline for Equipment Safety Labels</w:t>
            </w:r>
          </w:p>
        </w:tc>
        <w:tc>
          <w:tcPr>
            <w:tcW w:w="1977" w:type="dxa"/>
            <w:shd w:val="clear" w:color="auto" w:fill="FFFFFF" w:themeFill="background1"/>
          </w:tcPr>
          <w:p w14:paraId="73413986" w14:textId="77777777" w:rsidR="004274C4" w:rsidRPr="004E67FA" w:rsidRDefault="004274C4" w:rsidP="004274C4">
            <w:pPr>
              <w:pStyle w:val="StdsTableText"/>
              <w:rPr>
                <w:sz w:val="20"/>
                <w:lang w:eastAsia="en-US"/>
              </w:rPr>
            </w:pPr>
            <w:r w:rsidRPr="00463238">
              <w:rPr>
                <w:color w:val="FF0000"/>
              </w:rPr>
              <w:t>Failed</w:t>
            </w:r>
            <w:r w:rsidRPr="00352607">
              <w:t xml:space="preserve"> and returned to TF for rework and reballot.</w:t>
            </w:r>
          </w:p>
        </w:tc>
      </w:tr>
      <w:tr w:rsidR="004274C4" w14:paraId="7341398B" w14:textId="77777777" w:rsidTr="00463238">
        <w:tc>
          <w:tcPr>
            <w:tcW w:w="988" w:type="dxa"/>
            <w:vMerge w:val="restart"/>
          </w:tcPr>
          <w:p w14:paraId="73413988" w14:textId="77777777" w:rsidR="004274C4" w:rsidRDefault="004274C4" w:rsidP="00E8086B">
            <w:pPr>
              <w:pStyle w:val="StdsTableText"/>
              <w:rPr>
                <w:lang w:eastAsia="en-US"/>
              </w:rPr>
            </w:pPr>
            <w:r w:rsidRPr="004274C4">
              <w:rPr>
                <w:lang w:eastAsia="en-US"/>
              </w:rPr>
              <w:t>688</w:t>
            </w:r>
            <w:r w:rsidR="00A3459F">
              <w:rPr>
                <w:lang w:eastAsia="en-US"/>
              </w:rPr>
              <w:t>4</w:t>
            </w:r>
          </w:p>
        </w:tc>
        <w:tc>
          <w:tcPr>
            <w:tcW w:w="6390" w:type="dxa"/>
          </w:tcPr>
          <w:p w14:paraId="73413989" w14:textId="77777777" w:rsidR="004274C4" w:rsidRPr="00905614" w:rsidRDefault="00A3459F" w:rsidP="00E8086B">
            <w:pPr>
              <w:pStyle w:val="StdsTableText"/>
              <w:rPr>
                <w:lang w:eastAsia="en-US"/>
              </w:rPr>
            </w:pPr>
            <w:r w:rsidRPr="00A3459F">
              <w:rPr>
                <w:lang w:eastAsia="en-US"/>
              </w:rPr>
              <w:t>Line Item Revision to SEMI S2, Environmental, Health, and Safety Guideline for Semiconductor Manufacturing Equipment</w:t>
            </w:r>
          </w:p>
        </w:tc>
        <w:tc>
          <w:tcPr>
            <w:tcW w:w="1977" w:type="dxa"/>
            <w:shd w:val="clear" w:color="auto" w:fill="000000" w:themeFill="text1"/>
          </w:tcPr>
          <w:p w14:paraId="7341398A" w14:textId="77777777" w:rsidR="004274C4" w:rsidRPr="004E67FA" w:rsidRDefault="004274C4" w:rsidP="00E8086B">
            <w:pPr>
              <w:pStyle w:val="StdsTableText"/>
              <w:rPr>
                <w:sz w:val="20"/>
                <w:lang w:eastAsia="en-US"/>
              </w:rPr>
            </w:pPr>
          </w:p>
        </w:tc>
      </w:tr>
      <w:tr w:rsidR="004274C4" w14:paraId="7341398F" w14:textId="77777777" w:rsidTr="00463238">
        <w:tc>
          <w:tcPr>
            <w:tcW w:w="988" w:type="dxa"/>
            <w:vMerge/>
          </w:tcPr>
          <w:p w14:paraId="7341398C" w14:textId="77777777" w:rsidR="004274C4" w:rsidRDefault="004274C4" w:rsidP="004274C4">
            <w:pPr>
              <w:pStyle w:val="StdsTableText"/>
              <w:rPr>
                <w:lang w:eastAsia="en-US"/>
              </w:rPr>
            </w:pPr>
          </w:p>
        </w:tc>
        <w:tc>
          <w:tcPr>
            <w:tcW w:w="6390" w:type="dxa"/>
          </w:tcPr>
          <w:p w14:paraId="7341398D" w14:textId="77777777" w:rsidR="004274C4" w:rsidRPr="00905614" w:rsidRDefault="004274C4" w:rsidP="004274C4">
            <w:pPr>
              <w:pStyle w:val="StdsTableText"/>
              <w:rPr>
                <w:lang w:eastAsia="en-US"/>
              </w:rPr>
            </w:pPr>
            <w:r w:rsidRPr="004274C4">
              <w:rPr>
                <w:lang w:eastAsia="en-US"/>
              </w:rPr>
              <w:t>Line Item 1 –</w:t>
            </w:r>
            <w:r>
              <w:t xml:space="preserve"> </w:t>
            </w:r>
            <w:r w:rsidR="00A3459F" w:rsidRPr="00A3459F">
              <w:rPr>
                <w:lang w:eastAsia="en-US"/>
              </w:rPr>
              <w:t>Delayed Revisions related to lifting equipment and hinged loads (§§ 5, 18.6, and 18.7)</w:t>
            </w:r>
          </w:p>
        </w:tc>
        <w:tc>
          <w:tcPr>
            <w:tcW w:w="1977" w:type="dxa"/>
            <w:shd w:val="clear" w:color="auto" w:fill="FFFFFF" w:themeFill="background1"/>
          </w:tcPr>
          <w:p w14:paraId="7341398E" w14:textId="77777777" w:rsidR="004274C4" w:rsidRPr="004E67FA" w:rsidRDefault="004274C4" w:rsidP="004274C4">
            <w:pPr>
              <w:pStyle w:val="StdsTableText"/>
              <w:rPr>
                <w:sz w:val="20"/>
                <w:lang w:eastAsia="en-US"/>
              </w:rPr>
            </w:pPr>
            <w:r w:rsidRPr="00463238">
              <w:rPr>
                <w:color w:val="FF0000"/>
              </w:rPr>
              <w:t>Failed</w:t>
            </w:r>
            <w:r w:rsidRPr="00B838EE">
              <w:t xml:space="preserve"> and returned to TF for rework and reballot.</w:t>
            </w:r>
          </w:p>
        </w:tc>
      </w:tr>
      <w:tr w:rsidR="004274C4" w14:paraId="73413993" w14:textId="77777777" w:rsidTr="00463238">
        <w:tc>
          <w:tcPr>
            <w:tcW w:w="988" w:type="dxa"/>
          </w:tcPr>
          <w:p w14:paraId="73413990" w14:textId="77777777" w:rsidR="004274C4" w:rsidRDefault="004274C4" w:rsidP="004274C4">
            <w:pPr>
              <w:pStyle w:val="StdsTableText"/>
              <w:rPr>
                <w:lang w:eastAsia="en-US"/>
              </w:rPr>
            </w:pPr>
            <w:r w:rsidRPr="0068243A">
              <w:t>6887</w:t>
            </w:r>
            <w:r w:rsidR="00A3459F">
              <w:t>A</w:t>
            </w:r>
          </w:p>
        </w:tc>
        <w:tc>
          <w:tcPr>
            <w:tcW w:w="6390" w:type="dxa"/>
          </w:tcPr>
          <w:p w14:paraId="73413991" w14:textId="77777777" w:rsidR="004274C4" w:rsidRPr="00905614" w:rsidRDefault="004274C4" w:rsidP="004274C4">
            <w:pPr>
              <w:pStyle w:val="StdsTableText"/>
              <w:rPr>
                <w:lang w:eastAsia="en-US"/>
              </w:rPr>
            </w:pPr>
            <w:r w:rsidRPr="0068243A">
              <w:t>Revision to SEMI S10-1119, Safety Guideline for Risk Assessment and Risk Evaluation Process</w:t>
            </w:r>
          </w:p>
        </w:tc>
        <w:tc>
          <w:tcPr>
            <w:tcW w:w="1977" w:type="dxa"/>
            <w:shd w:val="clear" w:color="auto" w:fill="FFFFFF" w:themeFill="background1"/>
          </w:tcPr>
          <w:p w14:paraId="73413992" w14:textId="77777777" w:rsidR="004274C4" w:rsidRPr="004E67FA" w:rsidRDefault="00A3459F" w:rsidP="004274C4">
            <w:pPr>
              <w:pStyle w:val="StdsTableText"/>
              <w:rPr>
                <w:sz w:val="20"/>
                <w:lang w:eastAsia="en-US"/>
              </w:rPr>
            </w:pPr>
            <w:r w:rsidRPr="00E91E55">
              <w:rPr>
                <w:color w:val="006600"/>
              </w:rPr>
              <w:t xml:space="preserve">Passed </w:t>
            </w:r>
            <w:r w:rsidRPr="00352607">
              <w:t>with technical changes.  Ratification will be issued.</w:t>
            </w:r>
          </w:p>
        </w:tc>
      </w:tr>
      <w:tr w:rsidR="004274C4" w14:paraId="73413998" w14:textId="77777777" w:rsidTr="00463238">
        <w:tc>
          <w:tcPr>
            <w:tcW w:w="988" w:type="dxa"/>
          </w:tcPr>
          <w:p w14:paraId="73413994" w14:textId="77777777" w:rsidR="004274C4" w:rsidRDefault="00A3459F" w:rsidP="004274C4">
            <w:pPr>
              <w:pStyle w:val="StdsTableText"/>
              <w:rPr>
                <w:lang w:eastAsia="en-US"/>
              </w:rPr>
            </w:pPr>
            <w:r w:rsidRPr="00A3459F">
              <w:t>SEMI S23-1021E</w:t>
            </w:r>
          </w:p>
        </w:tc>
        <w:tc>
          <w:tcPr>
            <w:tcW w:w="6390" w:type="dxa"/>
          </w:tcPr>
          <w:p w14:paraId="73413995" w14:textId="77777777" w:rsidR="00A3459F" w:rsidRDefault="00A3459F" w:rsidP="004274C4">
            <w:pPr>
              <w:pStyle w:val="StdsTableText"/>
            </w:pPr>
            <w:r w:rsidRPr="00A3459F">
              <w:t xml:space="preserve">Guide for Conservation of Energy, Utilities and Materials Used by Semiconductor Manufacturing Equipment </w:t>
            </w:r>
          </w:p>
          <w:p w14:paraId="73413996" w14:textId="77777777" w:rsidR="004274C4" w:rsidRPr="00905614" w:rsidRDefault="00A3459F" w:rsidP="004274C4">
            <w:pPr>
              <w:pStyle w:val="StdsTableText"/>
              <w:rPr>
                <w:lang w:eastAsia="en-US"/>
              </w:rPr>
            </w:pPr>
            <w:r w:rsidRPr="00A3459F">
              <w:t xml:space="preserve">((Unballoted editorial changes - Modification of equation in Note 63) </w:t>
            </w:r>
          </w:p>
        </w:tc>
        <w:tc>
          <w:tcPr>
            <w:tcW w:w="1977" w:type="dxa"/>
            <w:shd w:val="clear" w:color="auto" w:fill="FFFFFF" w:themeFill="background1"/>
          </w:tcPr>
          <w:p w14:paraId="73413997" w14:textId="77777777" w:rsidR="004274C4" w:rsidRPr="00463238" w:rsidRDefault="004274C4" w:rsidP="004274C4">
            <w:pPr>
              <w:pStyle w:val="StdsTableText"/>
              <w:rPr>
                <w:color w:val="006600"/>
                <w:sz w:val="20"/>
                <w:lang w:eastAsia="en-US"/>
              </w:rPr>
            </w:pPr>
            <w:r w:rsidRPr="00463238">
              <w:rPr>
                <w:color w:val="006600"/>
              </w:rPr>
              <w:t>Passed</w:t>
            </w:r>
            <w:r w:rsidR="00463238">
              <w:rPr>
                <w:color w:val="006600"/>
              </w:rPr>
              <w:t>.</w:t>
            </w:r>
          </w:p>
        </w:tc>
      </w:tr>
    </w:tbl>
    <w:p w14:paraId="73413999" w14:textId="77777777" w:rsidR="004E00B2" w:rsidRPr="00343D21" w:rsidRDefault="004E00B2" w:rsidP="004E00B2">
      <w:pPr>
        <w:pStyle w:val="StdsNote"/>
        <w:numPr>
          <w:ilvl w:val="0"/>
          <w:numId w:val="0"/>
        </w:numPr>
        <w:rPr>
          <w:sz w:val="16"/>
          <w:szCs w:val="16"/>
        </w:rPr>
      </w:pPr>
      <w:r w:rsidRPr="00343D21">
        <w:rPr>
          <w:sz w:val="16"/>
          <w:szCs w:val="16"/>
        </w:rPr>
        <w:t xml:space="preserve">#1 </w:t>
      </w:r>
      <w:r w:rsidRPr="00343D21">
        <w:rPr>
          <w:b/>
          <w:color w:val="008000"/>
          <w:sz w:val="16"/>
          <w:szCs w:val="16"/>
        </w:rPr>
        <w:t>Passed</w:t>
      </w:r>
      <w:r w:rsidRPr="00343D21">
        <w:rPr>
          <w:sz w:val="16"/>
          <w:szCs w:val="16"/>
        </w:rPr>
        <w:t xml:space="preserve"> ballots and line items will be submitted to the ISC Audit &amp; Review Subcommittee for procedural review.</w:t>
      </w:r>
    </w:p>
    <w:p w14:paraId="7341399A" w14:textId="77777777" w:rsidR="004E00B2" w:rsidRDefault="004E00B2" w:rsidP="003C0E14">
      <w:pPr>
        <w:pStyle w:val="StdsNote"/>
        <w:numPr>
          <w:ilvl w:val="0"/>
          <w:numId w:val="0"/>
        </w:numPr>
        <w:spacing w:after="0"/>
        <w:rPr>
          <w:sz w:val="16"/>
          <w:szCs w:val="16"/>
        </w:rPr>
      </w:pPr>
      <w:r w:rsidRPr="00343D21">
        <w:rPr>
          <w:sz w:val="16"/>
          <w:szCs w:val="16"/>
        </w:rPr>
        <w:t xml:space="preserve">#2 </w:t>
      </w:r>
      <w:r w:rsidRPr="00343D21">
        <w:rPr>
          <w:b/>
          <w:color w:val="FF0000"/>
          <w:sz w:val="16"/>
          <w:szCs w:val="16"/>
        </w:rPr>
        <w:t>Failed</w:t>
      </w:r>
      <w:r w:rsidRPr="00343D21">
        <w:rPr>
          <w:sz w:val="16"/>
          <w:szCs w:val="16"/>
        </w:rPr>
        <w:t xml:space="preserve"> ballots and line items were returned to the originating task forces for re-work and re-balloting or abandoning.</w:t>
      </w:r>
    </w:p>
    <w:p w14:paraId="7341399B" w14:textId="77777777" w:rsidR="004E00B2" w:rsidRPr="003436ED" w:rsidRDefault="004E00B2" w:rsidP="003C0E14">
      <w:pPr>
        <w:pStyle w:val="StdsTableFoot"/>
        <w:spacing w:before="0"/>
        <w:rPr>
          <w:sz w:val="20"/>
          <w:szCs w:val="20"/>
        </w:rPr>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9360"/>
      </w:tblGrid>
      <w:tr w:rsidR="004E00B2" w:rsidRPr="003436ED" w14:paraId="734139AA" w14:textId="77777777" w:rsidTr="00702B44">
        <w:trPr>
          <w:tblHeader/>
          <w:jc w:val="center"/>
        </w:trPr>
        <w:tc>
          <w:tcPr>
            <w:tcW w:w="9360" w:type="dxa"/>
            <w:tcBorders>
              <w:top w:val="nil"/>
              <w:left w:val="nil"/>
              <w:right w:val="nil"/>
            </w:tcBorders>
          </w:tcPr>
          <w:tbl>
            <w:tblPr>
              <w:tblStyle w:val="TableGrid"/>
              <w:tblW w:w="0" w:type="auto"/>
              <w:tblLayout w:type="fixed"/>
              <w:tblCellMar>
                <w:left w:w="14" w:type="dxa"/>
                <w:right w:w="14" w:type="dxa"/>
              </w:tblCellMar>
              <w:tblLook w:val="01E0" w:firstRow="1" w:lastRow="1" w:firstColumn="1" w:lastColumn="1" w:noHBand="0" w:noVBand="0"/>
            </w:tblPr>
            <w:tblGrid>
              <w:gridCol w:w="784"/>
              <w:gridCol w:w="746"/>
              <w:gridCol w:w="1440"/>
              <w:gridCol w:w="6380"/>
            </w:tblGrid>
            <w:tr w:rsidR="004E00B2" w:rsidRPr="00C361DF" w14:paraId="7341399D" w14:textId="77777777" w:rsidTr="00702B44">
              <w:trPr>
                <w:tblHeader/>
              </w:trPr>
              <w:tc>
                <w:tcPr>
                  <w:tcW w:w="9350" w:type="dxa"/>
                  <w:gridSpan w:val="4"/>
                  <w:tcBorders>
                    <w:top w:val="nil"/>
                    <w:left w:val="nil"/>
                    <w:bottom w:val="single" w:sz="4" w:space="0" w:color="auto"/>
                    <w:right w:val="nil"/>
                  </w:tcBorders>
                </w:tcPr>
                <w:p w14:paraId="7341399C" w14:textId="77777777" w:rsidR="00321DB9" w:rsidRPr="00FD6960" w:rsidRDefault="004E00B2" w:rsidP="00321DB9">
                  <w:pPr>
                    <w:pStyle w:val="StdsTableTitle0"/>
                    <w:numPr>
                      <w:ilvl w:val="7"/>
                      <w:numId w:val="7"/>
                    </w:numPr>
                    <w:rPr>
                      <w:rFonts w:cs="Arial"/>
                    </w:rPr>
                  </w:pPr>
                  <w:r w:rsidRPr="000F1F17">
                    <w:t xml:space="preserve">Activities Approved by the GCS </w:t>
                  </w:r>
                  <w:r w:rsidRPr="00B60420">
                    <w:rPr>
                      <w:rFonts w:cs="Arial"/>
                    </w:rPr>
                    <w:t>between meetings of the TC Chapter</w:t>
                  </w:r>
                </w:p>
              </w:tc>
            </w:tr>
            <w:tr w:rsidR="004E00B2" w:rsidRPr="00C361DF" w14:paraId="734139A2" w14:textId="77777777" w:rsidTr="00056C08">
              <w:trPr>
                <w:tblHeader/>
              </w:trPr>
              <w:tc>
                <w:tcPr>
                  <w:tcW w:w="784" w:type="dxa"/>
                  <w:tcBorders>
                    <w:top w:val="single" w:sz="4" w:space="0" w:color="auto"/>
                  </w:tcBorders>
                </w:tcPr>
                <w:p w14:paraId="7341399E" w14:textId="77777777" w:rsidR="004E00B2" w:rsidRPr="00D6383C" w:rsidRDefault="004E00B2" w:rsidP="00702B44">
                  <w:pPr>
                    <w:pStyle w:val="StdsTableHead"/>
                    <w:rPr>
                      <w:sz w:val="20"/>
                    </w:rPr>
                  </w:pPr>
                  <w:r w:rsidRPr="00D6383C">
                    <w:rPr>
                      <w:sz w:val="20"/>
                    </w:rPr>
                    <w:t>#</w:t>
                  </w:r>
                </w:p>
              </w:tc>
              <w:tc>
                <w:tcPr>
                  <w:tcW w:w="746" w:type="dxa"/>
                  <w:tcBorders>
                    <w:top w:val="single" w:sz="4" w:space="0" w:color="auto"/>
                  </w:tcBorders>
                </w:tcPr>
                <w:p w14:paraId="7341399F" w14:textId="77777777" w:rsidR="004E00B2" w:rsidRPr="00D6383C" w:rsidRDefault="004E00B2" w:rsidP="00702B44">
                  <w:pPr>
                    <w:pStyle w:val="StdsTableHead"/>
                    <w:rPr>
                      <w:sz w:val="20"/>
                    </w:rPr>
                  </w:pPr>
                  <w:r w:rsidRPr="00D6383C">
                    <w:rPr>
                      <w:sz w:val="20"/>
                    </w:rPr>
                    <w:t>Type</w:t>
                  </w:r>
                </w:p>
              </w:tc>
              <w:tc>
                <w:tcPr>
                  <w:tcW w:w="1440" w:type="dxa"/>
                  <w:tcBorders>
                    <w:top w:val="single" w:sz="4" w:space="0" w:color="auto"/>
                  </w:tcBorders>
                </w:tcPr>
                <w:p w14:paraId="734139A0" w14:textId="77777777" w:rsidR="004E00B2" w:rsidRPr="00D6383C" w:rsidRDefault="004E00B2" w:rsidP="00702B44">
                  <w:pPr>
                    <w:pStyle w:val="StdsTableHead"/>
                    <w:rPr>
                      <w:sz w:val="20"/>
                    </w:rPr>
                  </w:pPr>
                  <w:r w:rsidRPr="00D6383C">
                    <w:rPr>
                      <w:sz w:val="20"/>
                    </w:rPr>
                    <w:t>SC/TF/WG</w:t>
                  </w:r>
                </w:p>
              </w:tc>
              <w:tc>
                <w:tcPr>
                  <w:tcW w:w="6380" w:type="dxa"/>
                  <w:tcBorders>
                    <w:top w:val="single" w:sz="4" w:space="0" w:color="auto"/>
                  </w:tcBorders>
                </w:tcPr>
                <w:p w14:paraId="734139A1" w14:textId="77777777" w:rsidR="004E00B2" w:rsidRPr="00D6383C" w:rsidRDefault="004E00B2" w:rsidP="00702B44">
                  <w:pPr>
                    <w:pStyle w:val="StdsTableHead"/>
                    <w:rPr>
                      <w:sz w:val="20"/>
                    </w:rPr>
                  </w:pPr>
                  <w:r w:rsidRPr="00D6383C">
                    <w:rPr>
                      <w:sz w:val="20"/>
                    </w:rPr>
                    <w:t>Details</w:t>
                  </w:r>
                </w:p>
              </w:tc>
            </w:tr>
            <w:tr w:rsidR="00056C08" w:rsidRPr="004731FB" w14:paraId="734139A7" w14:textId="77777777" w:rsidTr="00056C08">
              <w:tc>
                <w:tcPr>
                  <w:tcW w:w="784" w:type="dxa"/>
                </w:tcPr>
                <w:p w14:paraId="734139A3" w14:textId="77777777" w:rsidR="00056C08" w:rsidRPr="00AC3770" w:rsidRDefault="00321DB9" w:rsidP="00056C08">
                  <w:pPr>
                    <w:pStyle w:val="StdsTableText"/>
                  </w:pPr>
                  <w:r>
                    <w:t>None</w:t>
                  </w:r>
                </w:p>
              </w:tc>
              <w:tc>
                <w:tcPr>
                  <w:tcW w:w="746" w:type="dxa"/>
                </w:tcPr>
                <w:p w14:paraId="734139A4" w14:textId="77777777" w:rsidR="00056C08" w:rsidRPr="004731FB" w:rsidRDefault="00056C08" w:rsidP="00056C08">
                  <w:pPr>
                    <w:pStyle w:val="StdsTableText0"/>
                  </w:pPr>
                </w:p>
              </w:tc>
              <w:tc>
                <w:tcPr>
                  <w:tcW w:w="1440" w:type="dxa"/>
                </w:tcPr>
                <w:p w14:paraId="734139A5" w14:textId="77777777" w:rsidR="00056C08" w:rsidRPr="004731FB" w:rsidRDefault="00056C08" w:rsidP="00056C08">
                  <w:pPr>
                    <w:pStyle w:val="StdsTableText0"/>
                  </w:pPr>
                </w:p>
              </w:tc>
              <w:tc>
                <w:tcPr>
                  <w:tcW w:w="6380" w:type="dxa"/>
                </w:tcPr>
                <w:p w14:paraId="734139A6" w14:textId="77777777" w:rsidR="00056C08" w:rsidRPr="004731FB" w:rsidRDefault="00056C08" w:rsidP="00056C08">
                  <w:pPr>
                    <w:pStyle w:val="StdsTableText0"/>
                  </w:pPr>
                </w:p>
              </w:tc>
            </w:tr>
          </w:tbl>
          <w:p w14:paraId="734139A8" w14:textId="77777777" w:rsidR="004E00B2" w:rsidRDefault="004E00B2" w:rsidP="00702B44">
            <w:pPr>
              <w:pStyle w:val="StdsTableTitle"/>
              <w:numPr>
                <w:ilvl w:val="0"/>
                <w:numId w:val="0"/>
              </w:numPr>
              <w:rPr>
                <w:sz w:val="20"/>
                <w:szCs w:val="20"/>
              </w:rPr>
            </w:pPr>
          </w:p>
          <w:p w14:paraId="734139A9" w14:textId="77777777" w:rsidR="004E00B2" w:rsidRPr="003436ED" w:rsidRDefault="004E00B2" w:rsidP="00702B44">
            <w:pPr>
              <w:pStyle w:val="StdsTableTitle"/>
              <w:rPr>
                <w:sz w:val="20"/>
                <w:szCs w:val="20"/>
              </w:rPr>
            </w:pPr>
            <w:r w:rsidRPr="00575C1D">
              <w:rPr>
                <w:szCs w:val="20"/>
              </w:rPr>
              <w:t>Authorized Activit</w:t>
            </w:r>
            <w:r w:rsidR="00AC03D8">
              <w:rPr>
                <w:szCs w:val="20"/>
              </w:rPr>
              <w:t>y</w:t>
            </w:r>
          </w:p>
        </w:tc>
      </w:tr>
    </w:tbl>
    <w:tbl>
      <w:tblPr>
        <w:tblW w:w="938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88"/>
        <w:gridCol w:w="847"/>
        <w:gridCol w:w="1551"/>
        <w:gridCol w:w="6202"/>
      </w:tblGrid>
      <w:tr w:rsidR="004E00B2" w14:paraId="734139AF" w14:textId="77777777" w:rsidTr="00321DB9">
        <w:trPr>
          <w:tblHeader/>
        </w:trPr>
        <w:tc>
          <w:tcPr>
            <w:tcW w:w="788" w:type="dxa"/>
          </w:tcPr>
          <w:p w14:paraId="734139AB" w14:textId="77777777" w:rsidR="004E00B2" w:rsidRPr="00D6383C" w:rsidRDefault="004E00B2" w:rsidP="00702B44">
            <w:pPr>
              <w:keepNext/>
              <w:autoSpaceDE w:val="0"/>
              <w:autoSpaceDN w:val="0"/>
              <w:adjustRightInd w:val="0"/>
              <w:spacing w:before="120" w:after="120"/>
              <w:jc w:val="center"/>
              <w:rPr>
                <w:i/>
                <w:iCs/>
                <w:color w:val="000000"/>
                <w:szCs w:val="18"/>
                <w:lang w:eastAsia="en-US"/>
              </w:rPr>
            </w:pPr>
            <w:r w:rsidRPr="00D6383C">
              <w:rPr>
                <w:i/>
                <w:iCs/>
                <w:color w:val="000000"/>
                <w:szCs w:val="18"/>
                <w:lang w:eastAsia="en-US"/>
              </w:rPr>
              <w:t>#</w:t>
            </w:r>
          </w:p>
        </w:tc>
        <w:tc>
          <w:tcPr>
            <w:tcW w:w="847" w:type="dxa"/>
          </w:tcPr>
          <w:p w14:paraId="734139AC"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Type</w:t>
            </w:r>
          </w:p>
        </w:tc>
        <w:tc>
          <w:tcPr>
            <w:tcW w:w="1551" w:type="dxa"/>
          </w:tcPr>
          <w:p w14:paraId="734139AD"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SC/TF/WG</w:t>
            </w:r>
          </w:p>
        </w:tc>
        <w:tc>
          <w:tcPr>
            <w:tcW w:w="6202" w:type="dxa"/>
          </w:tcPr>
          <w:p w14:paraId="734139AE"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Details</w:t>
            </w:r>
            <w:r w:rsidR="00403D47" w:rsidRPr="009850AA">
              <w:rPr>
                <w:i/>
                <w:iCs/>
                <w:color w:val="000000"/>
                <w:szCs w:val="18"/>
                <w:vertAlign w:val="superscript"/>
                <w:lang w:eastAsia="en-US"/>
              </w:rPr>
              <w:t>#1</w:t>
            </w:r>
          </w:p>
        </w:tc>
      </w:tr>
      <w:tr w:rsidR="00321DB9" w:rsidRPr="006D6209" w14:paraId="734139B4" w14:textId="77777777" w:rsidTr="00321DB9">
        <w:trPr>
          <w:tblHead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734139B0" w14:textId="77777777" w:rsidR="00321DB9" w:rsidRPr="006A4782" w:rsidRDefault="00321DB9" w:rsidP="00321DB9">
            <w:pPr>
              <w:pStyle w:val="StdsTableText"/>
              <w:rPr>
                <w:sz w:val="20"/>
              </w:rPr>
            </w:pPr>
            <w:r w:rsidRPr="00CC4B11">
              <w:t>6885</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734139B1" w14:textId="77777777" w:rsidR="00321DB9" w:rsidRPr="006A4782" w:rsidRDefault="00321DB9" w:rsidP="00321DB9">
            <w:pPr>
              <w:pStyle w:val="StdsTableText"/>
              <w:rPr>
                <w:sz w:val="20"/>
              </w:rPr>
            </w:pPr>
            <w:r w:rsidRPr="00CC4B11">
              <w:t>SNARF</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34139B2" w14:textId="77777777" w:rsidR="00321DB9" w:rsidRPr="006A4782" w:rsidRDefault="00321DB9" w:rsidP="00321DB9">
            <w:pPr>
              <w:pStyle w:val="StdsTableText"/>
              <w:rPr>
                <w:sz w:val="20"/>
              </w:rPr>
            </w:pPr>
            <w:r w:rsidRPr="00CC4B11">
              <w:t>S12 (Equipment Decon) Review TF</w:t>
            </w:r>
          </w:p>
        </w:tc>
        <w:tc>
          <w:tcPr>
            <w:tcW w:w="6202" w:type="dxa"/>
            <w:tcBorders>
              <w:top w:val="single" w:sz="4" w:space="0" w:color="auto"/>
              <w:left w:val="single" w:sz="4" w:space="0" w:color="auto"/>
              <w:bottom w:val="single" w:sz="4" w:space="0" w:color="auto"/>
              <w:right w:val="single" w:sz="4" w:space="0" w:color="auto"/>
            </w:tcBorders>
            <w:shd w:val="clear" w:color="auto" w:fill="auto"/>
          </w:tcPr>
          <w:p w14:paraId="734139B3" w14:textId="77777777" w:rsidR="00321DB9" w:rsidRPr="006A4782" w:rsidRDefault="00321DB9" w:rsidP="00321DB9">
            <w:pPr>
              <w:pStyle w:val="StdsTableText"/>
              <w:rPr>
                <w:sz w:val="20"/>
              </w:rPr>
            </w:pPr>
            <w:r w:rsidRPr="00CC4B11">
              <w:t>Line Item Revision to SEMI S2-0821, Environmental, Health, and Safety Guideline for Semiconductor Manufacturing Equipment (invocation of S12) (SNARF was modified)</w:t>
            </w:r>
          </w:p>
        </w:tc>
      </w:tr>
      <w:tr w:rsidR="00321DB9" w:rsidRPr="006D6209" w14:paraId="734139B9" w14:textId="77777777" w:rsidTr="00321DB9">
        <w:trPr>
          <w:tblHead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734139B5" w14:textId="77777777" w:rsidR="00321DB9" w:rsidRDefault="00321DB9" w:rsidP="00321DB9">
            <w:pPr>
              <w:pStyle w:val="StdsTableText"/>
              <w:rPr>
                <w:sz w:val="20"/>
              </w:rPr>
            </w:pPr>
            <w:r w:rsidRPr="00CC4B11">
              <w:t>6940</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734139B6" w14:textId="77777777" w:rsidR="00321DB9" w:rsidRPr="006A4782" w:rsidRDefault="00321DB9" w:rsidP="00321DB9">
            <w:pPr>
              <w:pStyle w:val="StdsTableText"/>
              <w:rPr>
                <w:sz w:val="20"/>
              </w:rPr>
            </w:pPr>
            <w:r w:rsidRPr="00CC4B11">
              <w:t>SNARF</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34139B7" w14:textId="77777777" w:rsidR="00321DB9" w:rsidRPr="006A4782" w:rsidRDefault="00321DB9" w:rsidP="00321DB9">
            <w:pPr>
              <w:pStyle w:val="StdsTableText"/>
              <w:rPr>
                <w:sz w:val="20"/>
              </w:rPr>
            </w:pPr>
            <w:r w:rsidRPr="00CC4B11">
              <w:t>Energetic Materials EHS TF</w:t>
            </w:r>
          </w:p>
        </w:tc>
        <w:tc>
          <w:tcPr>
            <w:tcW w:w="6202" w:type="dxa"/>
            <w:tcBorders>
              <w:top w:val="single" w:sz="4" w:space="0" w:color="auto"/>
              <w:left w:val="single" w:sz="4" w:space="0" w:color="auto"/>
              <w:bottom w:val="single" w:sz="4" w:space="0" w:color="auto"/>
              <w:right w:val="single" w:sz="4" w:space="0" w:color="auto"/>
            </w:tcBorders>
            <w:shd w:val="clear" w:color="auto" w:fill="auto"/>
          </w:tcPr>
          <w:p w14:paraId="734139B8" w14:textId="77777777" w:rsidR="00321DB9" w:rsidRPr="006A4782" w:rsidRDefault="00321DB9" w:rsidP="00321DB9">
            <w:pPr>
              <w:pStyle w:val="StdsTableText"/>
              <w:rPr>
                <w:sz w:val="20"/>
              </w:rPr>
            </w:pPr>
            <w:r w:rsidRPr="00CC4B11">
              <w:t>Line Item Revisions to SEMI S2, Environmental, Health, and Safety Guideline for Semiconductor Manufacturing Equipment (Regarding S30 and S18)</w:t>
            </w:r>
          </w:p>
        </w:tc>
      </w:tr>
      <w:tr w:rsidR="00321DB9" w:rsidRPr="006D6209" w14:paraId="734139BE" w14:textId="77777777" w:rsidTr="00321DB9">
        <w:trPr>
          <w:tblHead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734139BA" w14:textId="77777777" w:rsidR="00321DB9" w:rsidRDefault="00321DB9" w:rsidP="00321DB9">
            <w:pPr>
              <w:pStyle w:val="StdsTableText"/>
              <w:rPr>
                <w:sz w:val="20"/>
              </w:rPr>
            </w:pPr>
            <w:r w:rsidRPr="00CC4B11">
              <w:t>6941</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734139BB" w14:textId="77777777" w:rsidR="00321DB9" w:rsidRPr="006A4782" w:rsidRDefault="00321DB9" w:rsidP="00321DB9">
            <w:pPr>
              <w:pStyle w:val="StdsTableText"/>
              <w:rPr>
                <w:sz w:val="20"/>
              </w:rPr>
            </w:pPr>
            <w:r w:rsidRPr="00CC4B11">
              <w:t>SNARF</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34139BC" w14:textId="77777777" w:rsidR="00321DB9" w:rsidRPr="006A4782" w:rsidRDefault="00321DB9" w:rsidP="00321DB9">
            <w:pPr>
              <w:pStyle w:val="StdsTableText"/>
              <w:rPr>
                <w:sz w:val="20"/>
              </w:rPr>
            </w:pPr>
            <w:r w:rsidRPr="00CC4B11">
              <w:t>Energetic Materials EHS TF</w:t>
            </w:r>
          </w:p>
        </w:tc>
        <w:tc>
          <w:tcPr>
            <w:tcW w:w="6202" w:type="dxa"/>
            <w:tcBorders>
              <w:top w:val="single" w:sz="4" w:space="0" w:color="auto"/>
              <w:left w:val="single" w:sz="4" w:space="0" w:color="auto"/>
              <w:bottom w:val="single" w:sz="4" w:space="0" w:color="auto"/>
              <w:right w:val="single" w:sz="4" w:space="0" w:color="auto"/>
            </w:tcBorders>
            <w:shd w:val="clear" w:color="auto" w:fill="auto"/>
          </w:tcPr>
          <w:p w14:paraId="734139BD" w14:textId="77777777" w:rsidR="00321DB9" w:rsidRPr="006A4782" w:rsidRDefault="00321DB9" w:rsidP="00321DB9">
            <w:pPr>
              <w:pStyle w:val="StdsTableText"/>
              <w:rPr>
                <w:sz w:val="20"/>
              </w:rPr>
            </w:pPr>
            <w:r w:rsidRPr="00CC4B11">
              <w:t>Line Item Revision to SEMI S30, Safety Guideline for Use of Energetic Materials in Semiconductor R&amp;D and Manufacturing Processes (Regarding heating of piping)</w:t>
            </w:r>
          </w:p>
        </w:tc>
      </w:tr>
      <w:tr w:rsidR="00321DB9" w:rsidRPr="006D6209" w14:paraId="734139C3" w14:textId="77777777" w:rsidTr="00321DB9">
        <w:trPr>
          <w:tblHead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734139BF" w14:textId="77777777" w:rsidR="00321DB9" w:rsidRDefault="00321DB9" w:rsidP="00321DB9">
            <w:pPr>
              <w:pStyle w:val="StdsTableText"/>
              <w:rPr>
                <w:sz w:val="20"/>
              </w:rPr>
            </w:pPr>
            <w:r w:rsidRPr="00CC4B11">
              <w:t>6942</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734139C0" w14:textId="77777777" w:rsidR="00321DB9" w:rsidRPr="006A4782" w:rsidRDefault="00321DB9" w:rsidP="00321DB9">
            <w:pPr>
              <w:pStyle w:val="StdsTableText"/>
              <w:rPr>
                <w:sz w:val="20"/>
              </w:rPr>
            </w:pPr>
            <w:r w:rsidRPr="00CC4B11">
              <w:t>SNARF</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34139C1" w14:textId="77777777" w:rsidR="00321DB9" w:rsidRPr="006A4782" w:rsidRDefault="00321DB9" w:rsidP="00321DB9">
            <w:pPr>
              <w:pStyle w:val="StdsTableText"/>
              <w:rPr>
                <w:sz w:val="20"/>
              </w:rPr>
            </w:pPr>
            <w:r w:rsidRPr="00CC4B11">
              <w:t>Control of Hazardous Energy (CoHE) TF</w:t>
            </w:r>
          </w:p>
        </w:tc>
        <w:tc>
          <w:tcPr>
            <w:tcW w:w="6202" w:type="dxa"/>
            <w:tcBorders>
              <w:top w:val="single" w:sz="4" w:space="0" w:color="auto"/>
              <w:left w:val="single" w:sz="4" w:space="0" w:color="auto"/>
              <w:bottom w:val="single" w:sz="4" w:space="0" w:color="auto"/>
              <w:right w:val="single" w:sz="4" w:space="0" w:color="auto"/>
            </w:tcBorders>
            <w:shd w:val="clear" w:color="auto" w:fill="auto"/>
          </w:tcPr>
          <w:p w14:paraId="734139C2" w14:textId="77777777" w:rsidR="00321DB9" w:rsidRPr="006A4782" w:rsidRDefault="00321DB9" w:rsidP="00321DB9">
            <w:pPr>
              <w:pStyle w:val="StdsTableText"/>
              <w:rPr>
                <w:sz w:val="20"/>
              </w:rPr>
            </w:pPr>
            <w:r w:rsidRPr="00CC4B11">
              <w:t>Line Item Revision to SEMI S2,  Environmental, Health, and Safety Guideline for Semiconductor Manufacturing Equipment (Related to CoHE/LOTO section of S2)</w:t>
            </w:r>
          </w:p>
        </w:tc>
      </w:tr>
      <w:tr w:rsidR="00321DB9" w:rsidRPr="006D6209" w14:paraId="734139C8" w14:textId="77777777" w:rsidTr="00321DB9">
        <w:trPr>
          <w:tblHead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734139C4" w14:textId="77777777" w:rsidR="00321DB9" w:rsidRDefault="00321DB9" w:rsidP="00321DB9">
            <w:pPr>
              <w:pStyle w:val="StdsTableText"/>
              <w:rPr>
                <w:sz w:val="20"/>
              </w:rPr>
            </w:pPr>
            <w:r w:rsidRPr="00CC4B11">
              <w:t>6943</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734139C5" w14:textId="77777777" w:rsidR="00321DB9" w:rsidRPr="006A4782" w:rsidRDefault="00321DB9" w:rsidP="00321DB9">
            <w:pPr>
              <w:pStyle w:val="StdsTableText"/>
              <w:rPr>
                <w:sz w:val="20"/>
              </w:rPr>
            </w:pPr>
            <w:r w:rsidRPr="00CC4B11">
              <w:t>SNARF</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34139C6" w14:textId="77777777" w:rsidR="00321DB9" w:rsidRPr="006A4782" w:rsidRDefault="00321DB9" w:rsidP="00321DB9">
            <w:pPr>
              <w:pStyle w:val="StdsTableText"/>
              <w:rPr>
                <w:sz w:val="20"/>
              </w:rPr>
            </w:pPr>
            <w:r w:rsidRPr="00CC4B11">
              <w:t>Ergonomics TF</w:t>
            </w:r>
          </w:p>
        </w:tc>
        <w:tc>
          <w:tcPr>
            <w:tcW w:w="6202" w:type="dxa"/>
            <w:tcBorders>
              <w:top w:val="single" w:sz="4" w:space="0" w:color="auto"/>
              <w:left w:val="single" w:sz="4" w:space="0" w:color="auto"/>
              <w:bottom w:val="single" w:sz="4" w:space="0" w:color="auto"/>
              <w:right w:val="single" w:sz="4" w:space="0" w:color="auto"/>
            </w:tcBorders>
            <w:shd w:val="clear" w:color="auto" w:fill="auto"/>
          </w:tcPr>
          <w:p w14:paraId="734139C7" w14:textId="77777777" w:rsidR="00321DB9" w:rsidRPr="006A4782" w:rsidRDefault="00321DB9" w:rsidP="00321DB9">
            <w:pPr>
              <w:pStyle w:val="StdsTableText"/>
              <w:rPr>
                <w:sz w:val="20"/>
              </w:rPr>
            </w:pPr>
            <w:r w:rsidRPr="00CC4B11">
              <w:t>Line Item Revisions to SEMI S8, Safety Guideline for Ergonomics Engineering of Semiconductor Manufacturing Equipment</w:t>
            </w:r>
          </w:p>
        </w:tc>
      </w:tr>
      <w:tr w:rsidR="00321DB9" w:rsidRPr="006D6209" w14:paraId="734139CD" w14:textId="77777777" w:rsidTr="00321DB9">
        <w:trPr>
          <w:tblHead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734139C9" w14:textId="77777777" w:rsidR="00321DB9" w:rsidRDefault="00321DB9" w:rsidP="00321DB9">
            <w:pPr>
              <w:pStyle w:val="StdsTableText"/>
              <w:rPr>
                <w:sz w:val="20"/>
              </w:rPr>
            </w:pPr>
            <w:r w:rsidRPr="00CC4B11">
              <w:t>6944</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734139CA" w14:textId="77777777" w:rsidR="00321DB9" w:rsidRPr="006A4782" w:rsidRDefault="00321DB9" w:rsidP="00321DB9">
            <w:pPr>
              <w:pStyle w:val="StdsTableText"/>
              <w:rPr>
                <w:sz w:val="20"/>
              </w:rPr>
            </w:pPr>
            <w:r w:rsidRPr="00CC4B11">
              <w:t>SNARF</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34139CB" w14:textId="77777777" w:rsidR="00321DB9" w:rsidRPr="006A4782" w:rsidRDefault="00321DB9" w:rsidP="00321DB9">
            <w:pPr>
              <w:pStyle w:val="StdsTableText"/>
              <w:rPr>
                <w:sz w:val="20"/>
              </w:rPr>
            </w:pPr>
            <w:r w:rsidRPr="00CC4B11">
              <w:t>Fire Protection TF</w:t>
            </w:r>
          </w:p>
        </w:tc>
        <w:tc>
          <w:tcPr>
            <w:tcW w:w="6202" w:type="dxa"/>
            <w:tcBorders>
              <w:top w:val="single" w:sz="4" w:space="0" w:color="auto"/>
              <w:left w:val="single" w:sz="4" w:space="0" w:color="auto"/>
              <w:bottom w:val="single" w:sz="4" w:space="0" w:color="auto"/>
              <w:right w:val="single" w:sz="4" w:space="0" w:color="auto"/>
            </w:tcBorders>
            <w:shd w:val="clear" w:color="auto" w:fill="auto"/>
          </w:tcPr>
          <w:p w14:paraId="734139CC" w14:textId="77777777" w:rsidR="00321DB9" w:rsidRPr="006A4782" w:rsidRDefault="00321DB9" w:rsidP="00321DB9">
            <w:pPr>
              <w:pStyle w:val="StdsTableText"/>
              <w:rPr>
                <w:sz w:val="20"/>
              </w:rPr>
            </w:pPr>
            <w:r w:rsidRPr="00CC4B11">
              <w:t>Line Item Revision to SEMI S2,  Environmental, Health, and Safety Guideline for Semiconductor Manufacturing Equipment (Related to CoHE/LOTO section of S2)</w:t>
            </w:r>
          </w:p>
        </w:tc>
      </w:tr>
    </w:tbl>
    <w:p w14:paraId="734139CE" w14:textId="77777777" w:rsidR="004E00B2" w:rsidRPr="00176389" w:rsidRDefault="004E00B2" w:rsidP="003C0E14">
      <w:pPr>
        <w:pStyle w:val="StdsNote"/>
        <w:numPr>
          <w:ilvl w:val="0"/>
          <w:numId w:val="0"/>
        </w:numPr>
        <w:autoSpaceDE w:val="0"/>
        <w:autoSpaceDN w:val="0"/>
        <w:spacing w:after="0"/>
        <w:jc w:val="left"/>
        <w:rPr>
          <w:rStyle w:val="Hyperlink"/>
          <w:szCs w:val="20"/>
          <w:u w:val="none"/>
        </w:rPr>
      </w:pPr>
      <w:r w:rsidRPr="00176389">
        <w:rPr>
          <w:szCs w:val="20"/>
        </w:rPr>
        <w:t xml:space="preserve">#1 SNARFs and TFOFs are available for review on the SEMI web site at: </w:t>
      </w:r>
      <w:hyperlink r:id="rId9" w:history="1">
        <w:r w:rsidRPr="00176389">
          <w:rPr>
            <w:rStyle w:val="Hyperlink"/>
            <w:szCs w:val="20"/>
          </w:rPr>
          <w:t>http://downloads.semi.org/web/wstdsbal.nsf/tfofsnarf</w:t>
        </w:r>
      </w:hyperlink>
    </w:p>
    <w:p w14:paraId="734139CF" w14:textId="77777777" w:rsidR="004E00B2" w:rsidRDefault="004E00B2" w:rsidP="003C0E14">
      <w:pPr>
        <w:widowControl w:val="0"/>
        <w:rPr>
          <w:color w:val="0000FF"/>
          <w:szCs w:val="20"/>
        </w:rPr>
      </w:pPr>
    </w:p>
    <w:p w14:paraId="734139D0" w14:textId="77777777" w:rsidR="004E00B2" w:rsidRDefault="004E00B2" w:rsidP="003C0E14">
      <w:pPr>
        <w:pStyle w:val="StdsTableTitle"/>
        <w:keepLines/>
      </w:pPr>
      <w:r>
        <w:lastRenderedPageBreak/>
        <w:t>Authorized Ballots</w:t>
      </w:r>
    </w:p>
    <w:tbl>
      <w:tblPr>
        <w:tblW w:w="93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90"/>
        <w:gridCol w:w="1098"/>
        <w:gridCol w:w="1549"/>
        <w:gridCol w:w="5918"/>
      </w:tblGrid>
      <w:tr w:rsidR="004E00B2" w14:paraId="734139D5" w14:textId="77777777" w:rsidTr="00FD6960">
        <w:trPr>
          <w:tblHeader/>
        </w:trPr>
        <w:tc>
          <w:tcPr>
            <w:tcW w:w="790" w:type="dxa"/>
          </w:tcPr>
          <w:p w14:paraId="734139D1" w14:textId="77777777" w:rsidR="004E00B2" w:rsidRDefault="004E00B2" w:rsidP="003C0E14">
            <w:pPr>
              <w:keepNext/>
              <w:keepLines/>
              <w:autoSpaceDE w:val="0"/>
              <w:autoSpaceDN w:val="0"/>
              <w:adjustRightInd w:val="0"/>
              <w:spacing w:before="120" w:after="120"/>
              <w:jc w:val="center"/>
              <w:rPr>
                <w:i/>
                <w:iCs/>
                <w:color w:val="000000"/>
                <w:sz w:val="18"/>
                <w:szCs w:val="18"/>
                <w:lang w:eastAsia="en-US"/>
              </w:rPr>
            </w:pPr>
            <w:r>
              <w:rPr>
                <w:i/>
                <w:iCs/>
                <w:color w:val="000000"/>
                <w:sz w:val="18"/>
                <w:szCs w:val="18"/>
                <w:lang w:eastAsia="en-US"/>
              </w:rPr>
              <w:t>#</w:t>
            </w:r>
          </w:p>
        </w:tc>
        <w:tc>
          <w:tcPr>
            <w:tcW w:w="1098" w:type="dxa"/>
          </w:tcPr>
          <w:p w14:paraId="734139D2"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When</w:t>
            </w:r>
          </w:p>
        </w:tc>
        <w:tc>
          <w:tcPr>
            <w:tcW w:w="1549" w:type="dxa"/>
          </w:tcPr>
          <w:p w14:paraId="734139D3"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TF</w:t>
            </w:r>
          </w:p>
        </w:tc>
        <w:tc>
          <w:tcPr>
            <w:tcW w:w="5918" w:type="dxa"/>
          </w:tcPr>
          <w:p w14:paraId="734139D4"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Details</w:t>
            </w:r>
          </w:p>
        </w:tc>
      </w:tr>
      <w:tr w:rsidR="00942AB4" w14:paraId="702F8824" w14:textId="77777777" w:rsidTr="00FD6960">
        <w:tc>
          <w:tcPr>
            <w:tcW w:w="790" w:type="dxa"/>
          </w:tcPr>
          <w:p w14:paraId="6DCB1D82" w14:textId="77777777" w:rsidR="00942AB4" w:rsidRPr="00FE2546" w:rsidRDefault="00942AB4" w:rsidP="00FD6960">
            <w:pPr>
              <w:pStyle w:val="StdsTableText"/>
              <w:keepNext/>
              <w:keepLines/>
            </w:pPr>
            <w:r w:rsidRPr="008B57DF">
              <w:t>6831C</w:t>
            </w:r>
          </w:p>
        </w:tc>
        <w:tc>
          <w:tcPr>
            <w:tcW w:w="1098" w:type="dxa"/>
          </w:tcPr>
          <w:p w14:paraId="2437E93B" w14:textId="77777777" w:rsidR="00942AB4" w:rsidRPr="00FE2546" w:rsidRDefault="00942AB4" w:rsidP="00FD6960">
            <w:pPr>
              <w:pStyle w:val="StdsTableText"/>
              <w:keepNext/>
              <w:keepLines/>
            </w:pPr>
            <w:r w:rsidRPr="008B57DF">
              <w:t>Cycle 6 or 7-2022</w:t>
            </w:r>
          </w:p>
        </w:tc>
        <w:tc>
          <w:tcPr>
            <w:tcW w:w="1549" w:type="dxa"/>
          </w:tcPr>
          <w:p w14:paraId="0FFB5095" w14:textId="77777777" w:rsidR="00942AB4" w:rsidRPr="00FE2546" w:rsidRDefault="00942AB4" w:rsidP="00FD6960">
            <w:pPr>
              <w:pStyle w:val="StdsTableText"/>
              <w:keepNext/>
              <w:keepLines/>
            </w:pPr>
            <w:r w:rsidRPr="008B57DF">
              <w:t>S1 Revision TF</w:t>
            </w:r>
          </w:p>
        </w:tc>
        <w:tc>
          <w:tcPr>
            <w:tcW w:w="5918" w:type="dxa"/>
          </w:tcPr>
          <w:p w14:paraId="374F16EE" w14:textId="77777777" w:rsidR="00942AB4" w:rsidRPr="00FE2546" w:rsidRDefault="00942AB4" w:rsidP="00FD6960">
            <w:pPr>
              <w:pStyle w:val="StdsTableText"/>
              <w:keepNext/>
              <w:keepLines/>
            </w:pPr>
            <w:r w:rsidRPr="008B57DF">
              <w:t>Revision of SEMI S1-1015, Safety Guideline for Equipment Safety Labels</w:t>
            </w:r>
          </w:p>
        </w:tc>
      </w:tr>
      <w:tr w:rsidR="00942AB4" w14:paraId="498684FE" w14:textId="77777777" w:rsidTr="00FD6960">
        <w:tc>
          <w:tcPr>
            <w:tcW w:w="790" w:type="dxa"/>
          </w:tcPr>
          <w:p w14:paraId="6A86CB8E" w14:textId="77777777" w:rsidR="00942AB4" w:rsidRPr="00EA6621" w:rsidRDefault="00942AB4" w:rsidP="00FD6960">
            <w:pPr>
              <w:pStyle w:val="StdsTableText"/>
              <w:keepNext/>
              <w:keepLines/>
            </w:pPr>
            <w:r w:rsidRPr="008B57DF">
              <w:t>6884A</w:t>
            </w:r>
          </w:p>
        </w:tc>
        <w:tc>
          <w:tcPr>
            <w:tcW w:w="1098" w:type="dxa"/>
          </w:tcPr>
          <w:p w14:paraId="503BF7CD" w14:textId="77777777" w:rsidR="00942AB4" w:rsidRPr="00EA6621" w:rsidRDefault="00942AB4" w:rsidP="00FD6960">
            <w:pPr>
              <w:pStyle w:val="StdsTableText"/>
              <w:keepNext/>
              <w:keepLines/>
            </w:pPr>
            <w:r w:rsidRPr="008B57DF">
              <w:t>Cycle 6 or 7-2022</w:t>
            </w:r>
          </w:p>
        </w:tc>
        <w:tc>
          <w:tcPr>
            <w:tcW w:w="1549" w:type="dxa"/>
          </w:tcPr>
          <w:p w14:paraId="279E5EEC" w14:textId="77777777" w:rsidR="00942AB4" w:rsidRPr="00EA6621" w:rsidRDefault="00942AB4" w:rsidP="00FD6960">
            <w:pPr>
              <w:pStyle w:val="StdsTableText"/>
              <w:keepNext/>
              <w:keepLines/>
            </w:pPr>
            <w:r w:rsidRPr="008B57DF">
              <w:t>S2 Mechanical TF</w:t>
            </w:r>
          </w:p>
        </w:tc>
        <w:tc>
          <w:tcPr>
            <w:tcW w:w="5918" w:type="dxa"/>
          </w:tcPr>
          <w:p w14:paraId="01AC4959" w14:textId="77777777" w:rsidR="00942AB4" w:rsidRPr="00EA6621" w:rsidRDefault="00942AB4" w:rsidP="00FD6960">
            <w:pPr>
              <w:pStyle w:val="StdsTableText"/>
              <w:keepNext/>
              <w:keepLines/>
            </w:pPr>
            <w:r w:rsidRPr="008B57DF">
              <w:t>Line Item Revision to SEMI S2, Environmental, Health, and Safety Guideline for Semiconductor Manufacturing Equipment (Mechanical)</w:t>
            </w:r>
          </w:p>
        </w:tc>
      </w:tr>
      <w:tr w:rsidR="00942AB4" w14:paraId="47B02026" w14:textId="77777777" w:rsidTr="00FD6960">
        <w:tc>
          <w:tcPr>
            <w:tcW w:w="790" w:type="dxa"/>
          </w:tcPr>
          <w:p w14:paraId="48A8DDD1" w14:textId="77777777" w:rsidR="00942AB4" w:rsidRPr="006A4782" w:rsidRDefault="00942AB4" w:rsidP="00FD6960">
            <w:pPr>
              <w:pStyle w:val="StdsTableText"/>
              <w:keepNext/>
              <w:keepLines/>
              <w:rPr>
                <w:sz w:val="20"/>
              </w:rPr>
            </w:pPr>
            <w:r w:rsidRPr="008B57DF">
              <w:t>6885</w:t>
            </w:r>
            <w:r>
              <w:t>A</w:t>
            </w:r>
          </w:p>
        </w:tc>
        <w:tc>
          <w:tcPr>
            <w:tcW w:w="1098" w:type="dxa"/>
          </w:tcPr>
          <w:p w14:paraId="115267BB" w14:textId="77777777" w:rsidR="00942AB4" w:rsidRPr="006A4782" w:rsidRDefault="00942AB4" w:rsidP="00FD6960">
            <w:pPr>
              <w:pStyle w:val="StdsTableText"/>
              <w:keepNext/>
              <w:keepLines/>
              <w:rPr>
                <w:sz w:val="20"/>
              </w:rPr>
            </w:pPr>
            <w:r w:rsidRPr="008B57DF">
              <w:t>Cycle 6 or 7-2022</w:t>
            </w:r>
          </w:p>
        </w:tc>
        <w:tc>
          <w:tcPr>
            <w:tcW w:w="1549" w:type="dxa"/>
          </w:tcPr>
          <w:p w14:paraId="21622B61" w14:textId="77777777" w:rsidR="00942AB4" w:rsidRPr="006A4782" w:rsidRDefault="00942AB4" w:rsidP="00FD6960">
            <w:pPr>
              <w:pStyle w:val="StdsTableText"/>
              <w:keepNext/>
              <w:keepLines/>
              <w:rPr>
                <w:sz w:val="20"/>
              </w:rPr>
            </w:pPr>
            <w:r w:rsidRPr="008B57DF">
              <w:t>S12 (Equipment Decon) Review TF</w:t>
            </w:r>
          </w:p>
        </w:tc>
        <w:tc>
          <w:tcPr>
            <w:tcW w:w="5918" w:type="dxa"/>
          </w:tcPr>
          <w:p w14:paraId="4E26F5CA" w14:textId="77777777" w:rsidR="00942AB4" w:rsidRPr="006A4782" w:rsidRDefault="00942AB4" w:rsidP="00CD6129">
            <w:pPr>
              <w:pStyle w:val="StdsTableText"/>
              <w:keepNext/>
              <w:keepLines/>
              <w:rPr>
                <w:sz w:val="20"/>
              </w:rPr>
            </w:pPr>
            <w:r w:rsidRPr="008B57DF">
              <w:t>Line Item Revision to SEMI S2-0821, Environmental, Health, and Safety Guideline for Semiconductor Manufacturing Equipment (</w:t>
            </w:r>
            <w:r>
              <w:t>related to equipment decommisioning</w:t>
            </w:r>
            <w:r w:rsidRPr="008B57DF">
              <w:t>)</w:t>
            </w:r>
          </w:p>
        </w:tc>
      </w:tr>
      <w:tr w:rsidR="00942AB4" w14:paraId="2A6B62DF" w14:textId="77777777" w:rsidTr="00FD6960">
        <w:tc>
          <w:tcPr>
            <w:tcW w:w="790" w:type="dxa"/>
          </w:tcPr>
          <w:p w14:paraId="4ACE1C82" w14:textId="77777777" w:rsidR="00942AB4" w:rsidRPr="006A4782" w:rsidRDefault="00942AB4" w:rsidP="00FD6960">
            <w:pPr>
              <w:pStyle w:val="StdsTableText"/>
              <w:keepNext/>
              <w:keepLines/>
              <w:rPr>
                <w:sz w:val="20"/>
              </w:rPr>
            </w:pPr>
            <w:r w:rsidRPr="008B57DF">
              <w:t>6888A</w:t>
            </w:r>
          </w:p>
        </w:tc>
        <w:tc>
          <w:tcPr>
            <w:tcW w:w="1098" w:type="dxa"/>
          </w:tcPr>
          <w:p w14:paraId="602884BC" w14:textId="77777777" w:rsidR="00942AB4" w:rsidRPr="006A4782" w:rsidRDefault="00942AB4" w:rsidP="00FD6960">
            <w:pPr>
              <w:pStyle w:val="StdsTableText"/>
              <w:keepNext/>
              <w:keepLines/>
              <w:rPr>
                <w:sz w:val="20"/>
              </w:rPr>
            </w:pPr>
            <w:r w:rsidRPr="008B57DF">
              <w:t>Cycle 6 or 7-2022</w:t>
            </w:r>
          </w:p>
        </w:tc>
        <w:tc>
          <w:tcPr>
            <w:tcW w:w="1549" w:type="dxa"/>
          </w:tcPr>
          <w:p w14:paraId="0D791484" w14:textId="77777777" w:rsidR="00942AB4" w:rsidRPr="006A4782" w:rsidRDefault="00942AB4" w:rsidP="00FD6960">
            <w:pPr>
              <w:pStyle w:val="StdsTableText"/>
              <w:keepNext/>
              <w:keepLines/>
              <w:rPr>
                <w:sz w:val="20"/>
              </w:rPr>
            </w:pPr>
            <w:r w:rsidRPr="008B57DF">
              <w:t>S12 (Equipment Decon) Review TF</w:t>
            </w:r>
          </w:p>
        </w:tc>
        <w:tc>
          <w:tcPr>
            <w:tcW w:w="5918" w:type="dxa"/>
          </w:tcPr>
          <w:p w14:paraId="7914B4DC" w14:textId="77777777" w:rsidR="00942AB4" w:rsidRPr="006A4782" w:rsidRDefault="00942AB4" w:rsidP="00FD6960">
            <w:pPr>
              <w:pStyle w:val="StdsTableText"/>
              <w:keepNext/>
              <w:keepLines/>
              <w:rPr>
                <w:sz w:val="20"/>
              </w:rPr>
            </w:pPr>
            <w:r w:rsidRPr="008B57DF">
              <w:t>Revision of SEMI S12-0211e, Environmental, Health and Safety Guideline for Manufacturing Equipment Decontamination</w:t>
            </w:r>
          </w:p>
        </w:tc>
      </w:tr>
      <w:tr w:rsidR="00942AB4" w14:paraId="32BC1B94" w14:textId="77777777" w:rsidTr="00FD6960">
        <w:tc>
          <w:tcPr>
            <w:tcW w:w="790" w:type="dxa"/>
          </w:tcPr>
          <w:p w14:paraId="74BCBDBB" w14:textId="77777777" w:rsidR="00942AB4" w:rsidRPr="006A4782" w:rsidRDefault="00942AB4" w:rsidP="00FD6960">
            <w:pPr>
              <w:pStyle w:val="StdsTableText"/>
              <w:keepNext/>
              <w:keepLines/>
              <w:rPr>
                <w:sz w:val="20"/>
              </w:rPr>
            </w:pPr>
            <w:r w:rsidRPr="008B57DF">
              <w:t>6907</w:t>
            </w:r>
          </w:p>
        </w:tc>
        <w:tc>
          <w:tcPr>
            <w:tcW w:w="1098" w:type="dxa"/>
          </w:tcPr>
          <w:p w14:paraId="07C79C08" w14:textId="77777777" w:rsidR="00942AB4" w:rsidRPr="006A4782" w:rsidRDefault="00942AB4" w:rsidP="00FD6960">
            <w:pPr>
              <w:pStyle w:val="StdsTableText"/>
              <w:keepNext/>
              <w:keepLines/>
              <w:rPr>
                <w:sz w:val="20"/>
              </w:rPr>
            </w:pPr>
            <w:r w:rsidRPr="008B57DF">
              <w:t>Cycle 6 or 7-2022</w:t>
            </w:r>
          </w:p>
        </w:tc>
        <w:tc>
          <w:tcPr>
            <w:tcW w:w="1549" w:type="dxa"/>
          </w:tcPr>
          <w:p w14:paraId="0FB9A45E" w14:textId="77777777" w:rsidR="00942AB4" w:rsidRPr="006A4782" w:rsidRDefault="00942AB4" w:rsidP="00FD6960">
            <w:pPr>
              <w:pStyle w:val="StdsTableText"/>
              <w:keepNext/>
              <w:keepLines/>
              <w:rPr>
                <w:sz w:val="20"/>
              </w:rPr>
            </w:pPr>
            <w:r w:rsidRPr="008B57DF">
              <w:t>S7 Revision TF</w:t>
            </w:r>
          </w:p>
        </w:tc>
        <w:tc>
          <w:tcPr>
            <w:tcW w:w="5918" w:type="dxa"/>
          </w:tcPr>
          <w:p w14:paraId="5FE36C3C" w14:textId="77777777" w:rsidR="00942AB4" w:rsidRPr="006A4782" w:rsidRDefault="00942AB4" w:rsidP="00FD6960">
            <w:pPr>
              <w:pStyle w:val="StdsTableText"/>
              <w:keepNext/>
              <w:keepLines/>
              <w:rPr>
                <w:sz w:val="20"/>
              </w:rPr>
            </w:pPr>
            <w:r w:rsidRPr="008B57DF">
              <w:t>Revision to SEMI S7, Safety Guideline for Evaluating Personnel and Evaluating Company Qualifications</w:t>
            </w:r>
          </w:p>
        </w:tc>
      </w:tr>
      <w:tr w:rsidR="00942AB4" w14:paraId="184DF508" w14:textId="77777777" w:rsidTr="00FD6960">
        <w:tc>
          <w:tcPr>
            <w:tcW w:w="790" w:type="dxa"/>
          </w:tcPr>
          <w:p w14:paraId="757AD82D" w14:textId="77777777" w:rsidR="00942AB4" w:rsidRDefault="00942AB4" w:rsidP="00FD6960">
            <w:pPr>
              <w:pStyle w:val="StdsTableText"/>
            </w:pPr>
            <w:r w:rsidRPr="008B57DF">
              <w:t>6940</w:t>
            </w:r>
          </w:p>
        </w:tc>
        <w:tc>
          <w:tcPr>
            <w:tcW w:w="1098" w:type="dxa"/>
          </w:tcPr>
          <w:p w14:paraId="04C42745" w14:textId="77777777" w:rsidR="00942AB4" w:rsidRPr="00C0742D" w:rsidRDefault="00942AB4" w:rsidP="00FD6960">
            <w:pPr>
              <w:pStyle w:val="StdsTableText"/>
            </w:pPr>
            <w:r w:rsidRPr="008B57DF">
              <w:t>Cycle 6 or 7-2022</w:t>
            </w:r>
          </w:p>
        </w:tc>
        <w:tc>
          <w:tcPr>
            <w:tcW w:w="1549" w:type="dxa"/>
          </w:tcPr>
          <w:p w14:paraId="74232B59" w14:textId="77777777" w:rsidR="00942AB4" w:rsidRPr="00EA6621" w:rsidRDefault="00942AB4" w:rsidP="00FD6960">
            <w:pPr>
              <w:pStyle w:val="StdsTableText"/>
            </w:pPr>
            <w:r w:rsidRPr="008B57DF">
              <w:t>Energetic Materials EHS TF</w:t>
            </w:r>
          </w:p>
        </w:tc>
        <w:tc>
          <w:tcPr>
            <w:tcW w:w="5918" w:type="dxa"/>
          </w:tcPr>
          <w:p w14:paraId="0442F8C3" w14:textId="77777777" w:rsidR="00942AB4" w:rsidRPr="00EA6621" w:rsidRDefault="00942AB4" w:rsidP="00FD6960">
            <w:pPr>
              <w:pStyle w:val="StdsTableText"/>
            </w:pPr>
            <w:r w:rsidRPr="008B57DF">
              <w:t>Line Item Revisions to SEMI S2, Environmental, Health, and Safety Guideline for Semiconductor Manufacturing Equipment (Regarding S30 and S18)</w:t>
            </w:r>
          </w:p>
        </w:tc>
      </w:tr>
      <w:tr w:rsidR="00942AB4" w14:paraId="7AC77751" w14:textId="77777777" w:rsidTr="00FD6960">
        <w:tc>
          <w:tcPr>
            <w:tcW w:w="790" w:type="dxa"/>
          </w:tcPr>
          <w:p w14:paraId="01BE037C" w14:textId="77777777" w:rsidR="00942AB4" w:rsidRDefault="00942AB4" w:rsidP="00FD6960">
            <w:pPr>
              <w:pStyle w:val="StdsTableText"/>
            </w:pPr>
            <w:r w:rsidRPr="008B57DF">
              <w:t>6941</w:t>
            </w:r>
          </w:p>
        </w:tc>
        <w:tc>
          <w:tcPr>
            <w:tcW w:w="1098" w:type="dxa"/>
          </w:tcPr>
          <w:p w14:paraId="71985BC6" w14:textId="77777777" w:rsidR="00942AB4" w:rsidRPr="00C0742D" w:rsidRDefault="00942AB4" w:rsidP="00FD6960">
            <w:pPr>
              <w:pStyle w:val="StdsTableText"/>
            </w:pPr>
            <w:r w:rsidRPr="008B57DF">
              <w:t>Cycle 6 or 7-2022</w:t>
            </w:r>
          </w:p>
        </w:tc>
        <w:tc>
          <w:tcPr>
            <w:tcW w:w="1549" w:type="dxa"/>
          </w:tcPr>
          <w:p w14:paraId="7D05AFD1" w14:textId="77777777" w:rsidR="00942AB4" w:rsidRPr="00EA6621" w:rsidRDefault="00942AB4" w:rsidP="00FD6960">
            <w:pPr>
              <w:pStyle w:val="StdsTableText"/>
            </w:pPr>
            <w:r w:rsidRPr="008B57DF">
              <w:t>Energetic Materials EHS TF</w:t>
            </w:r>
          </w:p>
        </w:tc>
        <w:tc>
          <w:tcPr>
            <w:tcW w:w="5918" w:type="dxa"/>
          </w:tcPr>
          <w:p w14:paraId="5E36E3A1" w14:textId="77777777" w:rsidR="00942AB4" w:rsidRPr="00EA6621" w:rsidRDefault="00942AB4" w:rsidP="00FD6960">
            <w:pPr>
              <w:pStyle w:val="StdsTableText"/>
            </w:pPr>
            <w:r w:rsidRPr="008B57DF">
              <w:t>Line Item Revision to SEMI S30, Safety Guideline for Use of Energetic Materials in Semiconductor R&amp;D and Manufacturing Processes (Regarding heating of piping)</w:t>
            </w:r>
          </w:p>
        </w:tc>
      </w:tr>
      <w:tr w:rsidR="00942AB4" w14:paraId="00DF18C5" w14:textId="77777777" w:rsidTr="00FD6960">
        <w:tc>
          <w:tcPr>
            <w:tcW w:w="790" w:type="dxa"/>
          </w:tcPr>
          <w:p w14:paraId="51396AD7" w14:textId="77777777" w:rsidR="00942AB4" w:rsidRDefault="00942AB4" w:rsidP="00FD6960">
            <w:pPr>
              <w:pStyle w:val="StdsTableText"/>
            </w:pPr>
            <w:r w:rsidRPr="008B57DF">
              <w:t>6942</w:t>
            </w:r>
          </w:p>
        </w:tc>
        <w:tc>
          <w:tcPr>
            <w:tcW w:w="1098" w:type="dxa"/>
          </w:tcPr>
          <w:p w14:paraId="22C4A33B" w14:textId="77777777" w:rsidR="00942AB4" w:rsidRPr="00C0742D" w:rsidRDefault="00942AB4" w:rsidP="00FD6960">
            <w:pPr>
              <w:pStyle w:val="StdsTableText"/>
            </w:pPr>
            <w:r w:rsidRPr="008B57DF">
              <w:t>Cycle 6 or 7-2022</w:t>
            </w:r>
          </w:p>
        </w:tc>
        <w:tc>
          <w:tcPr>
            <w:tcW w:w="1549" w:type="dxa"/>
          </w:tcPr>
          <w:p w14:paraId="6CB6E233" w14:textId="77777777" w:rsidR="00942AB4" w:rsidRPr="00EA6621" w:rsidRDefault="00942AB4" w:rsidP="00FD6960">
            <w:pPr>
              <w:pStyle w:val="StdsTableText"/>
            </w:pPr>
            <w:r w:rsidRPr="008B57DF">
              <w:t>Control of Hazardous Energy (CoHE) TF</w:t>
            </w:r>
          </w:p>
        </w:tc>
        <w:tc>
          <w:tcPr>
            <w:tcW w:w="5918" w:type="dxa"/>
          </w:tcPr>
          <w:p w14:paraId="3F10C194" w14:textId="77777777" w:rsidR="00942AB4" w:rsidRPr="00EA6621" w:rsidRDefault="00942AB4" w:rsidP="00FD6960">
            <w:pPr>
              <w:pStyle w:val="StdsTableText"/>
            </w:pPr>
            <w:r w:rsidRPr="008B57DF">
              <w:t>Line Item Revision to SEMI S2, Environmental, Health, and Safety Guideline for Semiconductor Manufacturing Equipment (Related to CoHE/LOTO section of S2)</w:t>
            </w:r>
          </w:p>
        </w:tc>
      </w:tr>
      <w:tr w:rsidR="00942AB4" w14:paraId="3747DF80" w14:textId="77777777" w:rsidTr="00FD6960">
        <w:tc>
          <w:tcPr>
            <w:tcW w:w="790" w:type="dxa"/>
          </w:tcPr>
          <w:p w14:paraId="09C5F46B" w14:textId="77777777" w:rsidR="00942AB4" w:rsidRDefault="00942AB4" w:rsidP="00FD6960">
            <w:pPr>
              <w:pStyle w:val="StdsTableText"/>
            </w:pPr>
            <w:r w:rsidRPr="008B57DF">
              <w:t>6943</w:t>
            </w:r>
          </w:p>
        </w:tc>
        <w:tc>
          <w:tcPr>
            <w:tcW w:w="1098" w:type="dxa"/>
          </w:tcPr>
          <w:p w14:paraId="0A3E5EDA" w14:textId="77777777" w:rsidR="00942AB4" w:rsidRPr="00C0742D" w:rsidRDefault="00942AB4" w:rsidP="00FD6960">
            <w:pPr>
              <w:pStyle w:val="StdsTableText"/>
            </w:pPr>
            <w:r w:rsidRPr="008B57DF">
              <w:t>Cycle 6 or 7-2022</w:t>
            </w:r>
          </w:p>
        </w:tc>
        <w:tc>
          <w:tcPr>
            <w:tcW w:w="1549" w:type="dxa"/>
          </w:tcPr>
          <w:p w14:paraId="15C99618" w14:textId="77777777" w:rsidR="00942AB4" w:rsidRPr="00EA6621" w:rsidRDefault="00942AB4" w:rsidP="00FD6960">
            <w:pPr>
              <w:pStyle w:val="StdsTableText"/>
            </w:pPr>
            <w:r w:rsidRPr="008B57DF">
              <w:t>Ergonomics TF</w:t>
            </w:r>
          </w:p>
        </w:tc>
        <w:tc>
          <w:tcPr>
            <w:tcW w:w="5918" w:type="dxa"/>
          </w:tcPr>
          <w:p w14:paraId="718FDE16" w14:textId="77777777" w:rsidR="00942AB4" w:rsidRPr="00EA6621" w:rsidRDefault="00942AB4" w:rsidP="00FD6960">
            <w:pPr>
              <w:pStyle w:val="StdsTableText"/>
            </w:pPr>
            <w:r w:rsidRPr="008B57DF">
              <w:t>Line Item Revisions to SEMI S8, Safety Guideline for Ergonomics Engineering of Semiconductor Manufacturing Equipment</w:t>
            </w:r>
          </w:p>
        </w:tc>
      </w:tr>
      <w:tr w:rsidR="00942AB4" w14:paraId="24761BD3" w14:textId="77777777" w:rsidTr="00FD6960">
        <w:tc>
          <w:tcPr>
            <w:tcW w:w="790" w:type="dxa"/>
          </w:tcPr>
          <w:p w14:paraId="5B560A24" w14:textId="77777777" w:rsidR="00942AB4" w:rsidRDefault="00942AB4" w:rsidP="00FD6960">
            <w:pPr>
              <w:pStyle w:val="StdsTableText"/>
            </w:pPr>
            <w:r w:rsidRPr="008B57DF">
              <w:t>6944</w:t>
            </w:r>
          </w:p>
        </w:tc>
        <w:tc>
          <w:tcPr>
            <w:tcW w:w="1098" w:type="dxa"/>
          </w:tcPr>
          <w:p w14:paraId="0ECFDC5A" w14:textId="77777777" w:rsidR="00942AB4" w:rsidRPr="00C0742D" w:rsidRDefault="00942AB4" w:rsidP="00FD6960">
            <w:pPr>
              <w:pStyle w:val="StdsTableText"/>
            </w:pPr>
            <w:r w:rsidRPr="008B57DF">
              <w:t>Cycle 6 or 7-2022</w:t>
            </w:r>
          </w:p>
        </w:tc>
        <w:tc>
          <w:tcPr>
            <w:tcW w:w="1549" w:type="dxa"/>
          </w:tcPr>
          <w:p w14:paraId="574510EE" w14:textId="77777777" w:rsidR="00942AB4" w:rsidRPr="00EA6621" w:rsidRDefault="00942AB4" w:rsidP="00FD6960">
            <w:pPr>
              <w:pStyle w:val="StdsTableText"/>
            </w:pPr>
            <w:r w:rsidRPr="008B57DF">
              <w:t>Fire Protection TF</w:t>
            </w:r>
          </w:p>
        </w:tc>
        <w:tc>
          <w:tcPr>
            <w:tcW w:w="5918" w:type="dxa"/>
          </w:tcPr>
          <w:p w14:paraId="0FA7690F" w14:textId="77777777" w:rsidR="00942AB4" w:rsidRPr="00EA6621" w:rsidRDefault="00942AB4" w:rsidP="002531B3">
            <w:pPr>
              <w:pStyle w:val="StdsTableText"/>
            </w:pPr>
            <w:r w:rsidRPr="008B57DF">
              <w:t>Line Item Revision to SEMI S2,  Environmental, Health, and Safety Guideline for Semiconductor Manufacturing Equipment (</w:t>
            </w:r>
            <w:r>
              <w:t>Regarding Fire Protection</w:t>
            </w:r>
            <w:r w:rsidRPr="008B57DF">
              <w:t>)</w:t>
            </w:r>
          </w:p>
        </w:tc>
      </w:tr>
      <w:tr w:rsidR="00942AB4" w14:paraId="7D1DBE8C" w14:textId="77777777" w:rsidTr="00FD6960">
        <w:tc>
          <w:tcPr>
            <w:tcW w:w="790" w:type="dxa"/>
          </w:tcPr>
          <w:p w14:paraId="62162A0B" w14:textId="77777777" w:rsidR="00942AB4" w:rsidRDefault="00942AB4" w:rsidP="00FD6960">
            <w:pPr>
              <w:pStyle w:val="StdsTableText"/>
            </w:pPr>
            <w:r w:rsidRPr="008B57DF">
              <w:t>R6887A</w:t>
            </w:r>
          </w:p>
        </w:tc>
        <w:tc>
          <w:tcPr>
            <w:tcW w:w="1098" w:type="dxa"/>
          </w:tcPr>
          <w:p w14:paraId="0757D146" w14:textId="77777777" w:rsidR="00942AB4" w:rsidRPr="00C0742D" w:rsidRDefault="00942AB4" w:rsidP="00FD6960">
            <w:pPr>
              <w:pStyle w:val="StdsTableText"/>
            </w:pPr>
            <w:r w:rsidRPr="008B57DF">
              <w:t>Cycle 6</w:t>
            </w:r>
          </w:p>
        </w:tc>
        <w:tc>
          <w:tcPr>
            <w:tcW w:w="1549" w:type="dxa"/>
          </w:tcPr>
          <w:p w14:paraId="4F0425C6" w14:textId="77777777" w:rsidR="00942AB4" w:rsidRPr="00EA6621" w:rsidRDefault="00942AB4" w:rsidP="00FD6960">
            <w:pPr>
              <w:pStyle w:val="StdsTableText"/>
            </w:pPr>
            <w:r w:rsidRPr="008B57DF">
              <w:t>S10 Revision TF</w:t>
            </w:r>
          </w:p>
        </w:tc>
        <w:tc>
          <w:tcPr>
            <w:tcW w:w="5918" w:type="dxa"/>
          </w:tcPr>
          <w:p w14:paraId="6D29F15F" w14:textId="77777777" w:rsidR="00942AB4" w:rsidRPr="00EA6621" w:rsidRDefault="00942AB4" w:rsidP="00FD6960">
            <w:pPr>
              <w:pStyle w:val="StdsTableText"/>
            </w:pPr>
            <w:r w:rsidRPr="008B57DF">
              <w:t>Ratification Ballot, Revision to SEMI S10-1119, Safety Guideline for Risk Assessment and Risk Evaluation Process</w:t>
            </w:r>
          </w:p>
        </w:tc>
      </w:tr>
    </w:tbl>
    <w:p w14:paraId="73413A17" w14:textId="77777777" w:rsidR="00E951B0" w:rsidRDefault="00E951B0" w:rsidP="00E951B0">
      <w:pPr>
        <w:pStyle w:val="StdsTableTitle"/>
        <w:keepNext w:val="0"/>
        <w:widowControl w:val="0"/>
        <w:numPr>
          <w:ilvl w:val="0"/>
          <w:numId w:val="0"/>
        </w:numPr>
      </w:pPr>
    </w:p>
    <w:p w14:paraId="73413A18" w14:textId="77777777" w:rsidR="004E00B2" w:rsidRPr="00161B0A" w:rsidRDefault="004E00B2" w:rsidP="004E00B2">
      <w:pPr>
        <w:pStyle w:val="StdsTableTitle"/>
        <w:keepNext w:val="0"/>
        <w:widowControl w:val="0"/>
      </w:pPr>
      <w:r w:rsidRPr="00430069">
        <w:t>Granted a One-Year Extension</w:t>
      </w:r>
    </w:p>
    <w:tbl>
      <w:tblPr>
        <w:tblStyle w:val="TableGrid"/>
        <w:tblW w:w="9355" w:type="dxa"/>
        <w:tblInd w:w="-5" w:type="dxa"/>
        <w:tblLayout w:type="fixed"/>
        <w:tblCellMar>
          <w:left w:w="14" w:type="dxa"/>
          <w:right w:w="14" w:type="dxa"/>
        </w:tblCellMar>
        <w:tblLook w:val="01E0" w:firstRow="1" w:lastRow="1" w:firstColumn="1" w:lastColumn="1" w:noHBand="0" w:noVBand="0"/>
      </w:tblPr>
      <w:tblGrid>
        <w:gridCol w:w="864"/>
        <w:gridCol w:w="1386"/>
        <w:gridCol w:w="5665"/>
        <w:gridCol w:w="1440"/>
      </w:tblGrid>
      <w:tr w:rsidR="004E00B2" w:rsidRPr="00D6383C" w14:paraId="73413A1D" w14:textId="77777777" w:rsidTr="00E951B0">
        <w:trPr>
          <w:tblHeader/>
        </w:trPr>
        <w:tc>
          <w:tcPr>
            <w:tcW w:w="864" w:type="dxa"/>
            <w:tcBorders>
              <w:top w:val="single" w:sz="4" w:space="0" w:color="auto"/>
              <w:bottom w:val="single" w:sz="4" w:space="0" w:color="auto"/>
            </w:tcBorders>
          </w:tcPr>
          <w:p w14:paraId="73413A19" w14:textId="77777777" w:rsidR="004E00B2" w:rsidRPr="00D6383C" w:rsidRDefault="004E00B2" w:rsidP="00702B44">
            <w:pPr>
              <w:pStyle w:val="StdsTableHead"/>
              <w:rPr>
                <w:sz w:val="20"/>
              </w:rPr>
            </w:pPr>
            <w:r w:rsidRPr="00D6383C">
              <w:rPr>
                <w:sz w:val="20"/>
              </w:rPr>
              <w:t>#</w:t>
            </w:r>
          </w:p>
        </w:tc>
        <w:tc>
          <w:tcPr>
            <w:tcW w:w="1386" w:type="dxa"/>
            <w:tcBorders>
              <w:top w:val="single" w:sz="4" w:space="0" w:color="auto"/>
              <w:bottom w:val="single" w:sz="4" w:space="0" w:color="auto"/>
            </w:tcBorders>
          </w:tcPr>
          <w:p w14:paraId="73413A1A" w14:textId="77777777" w:rsidR="004E00B2" w:rsidRPr="00D6383C" w:rsidRDefault="004E00B2" w:rsidP="00702B44">
            <w:pPr>
              <w:pStyle w:val="StdsTableHead"/>
              <w:rPr>
                <w:sz w:val="20"/>
              </w:rPr>
            </w:pPr>
            <w:r w:rsidRPr="00D6383C">
              <w:rPr>
                <w:sz w:val="20"/>
              </w:rPr>
              <w:t>TF</w:t>
            </w:r>
          </w:p>
        </w:tc>
        <w:tc>
          <w:tcPr>
            <w:tcW w:w="5665" w:type="dxa"/>
            <w:tcBorders>
              <w:top w:val="single" w:sz="4" w:space="0" w:color="auto"/>
              <w:bottom w:val="single" w:sz="4" w:space="0" w:color="auto"/>
            </w:tcBorders>
          </w:tcPr>
          <w:p w14:paraId="73413A1B" w14:textId="77777777" w:rsidR="004E00B2" w:rsidRPr="00D6383C" w:rsidRDefault="004E00B2" w:rsidP="00702B44">
            <w:pPr>
              <w:pStyle w:val="StdsTableHead"/>
              <w:rPr>
                <w:sz w:val="20"/>
              </w:rPr>
            </w:pPr>
            <w:r w:rsidRPr="00D6383C">
              <w:rPr>
                <w:sz w:val="20"/>
              </w:rPr>
              <w:t>Title</w:t>
            </w:r>
          </w:p>
        </w:tc>
        <w:tc>
          <w:tcPr>
            <w:tcW w:w="1440" w:type="dxa"/>
            <w:tcBorders>
              <w:top w:val="single" w:sz="4" w:space="0" w:color="auto"/>
              <w:bottom w:val="single" w:sz="4" w:space="0" w:color="auto"/>
            </w:tcBorders>
          </w:tcPr>
          <w:p w14:paraId="73413A1C" w14:textId="77777777" w:rsidR="004E00B2" w:rsidRPr="00D6383C" w:rsidRDefault="004E00B2" w:rsidP="00702B44">
            <w:pPr>
              <w:pStyle w:val="StdsTableHead"/>
              <w:rPr>
                <w:sz w:val="20"/>
              </w:rPr>
            </w:pPr>
            <w:r w:rsidRPr="00D6383C">
              <w:rPr>
                <w:sz w:val="20"/>
              </w:rPr>
              <w:t>Expiration Date</w:t>
            </w:r>
          </w:p>
        </w:tc>
      </w:tr>
      <w:tr w:rsidR="00E951B0" w:rsidRPr="00D6383C" w14:paraId="73413A22" w14:textId="77777777" w:rsidTr="002542C9">
        <w:trPr>
          <w:tblHeader/>
        </w:trPr>
        <w:tc>
          <w:tcPr>
            <w:tcW w:w="864" w:type="dxa"/>
            <w:tcBorders>
              <w:top w:val="single" w:sz="4" w:space="0" w:color="auto"/>
            </w:tcBorders>
          </w:tcPr>
          <w:p w14:paraId="73413A1E" w14:textId="77777777" w:rsidR="00E951B0" w:rsidRPr="00E951B0" w:rsidRDefault="00E951B0" w:rsidP="00E951B0">
            <w:pPr>
              <w:pStyle w:val="StdsTableHead"/>
              <w:jc w:val="left"/>
              <w:rPr>
                <w:i w:val="0"/>
                <w:iCs/>
                <w:sz w:val="20"/>
              </w:rPr>
            </w:pPr>
            <w:r w:rsidRPr="00E951B0">
              <w:rPr>
                <w:i w:val="0"/>
                <w:iCs/>
                <w:sz w:val="20"/>
              </w:rPr>
              <w:t>None</w:t>
            </w:r>
          </w:p>
        </w:tc>
        <w:tc>
          <w:tcPr>
            <w:tcW w:w="1386" w:type="dxa"/>
            <w:tcBorders>
              <w:top w:val="single" w:sz="4" w:space="0" w:color="auto"/>
            </w:tcBorders>
          </w:tcPr>
          <w:p w14:paraId="73413A1F" w14:textId="77777777" w:rsidR="00E951B0" w:rsidRPr="00D6383C" w:rsidRDefault="00E951B0" w:rsidP="00702B44">
            <w:pPr>
              <w:pStyle w:val="StdsTableHead"/>
              <w:rPr>
                <w:sz w:val="20"/>
              </w:rPr>
            </w:pPr>
          </w:p>
        </w:tc>
        <w:tc>
          <w:tcPr>
            <w:tcW w:w="5665" w:type="dxa"/>
            <w:tcBorders>
              <w:top w:val="single" w:sz="4" w:space="0" w:color="auto"/>
            </w:tcBorders>
          </w:tcPr>
          <w:p w14:paraId="73413A20" w14:textId="77777777" w:rsidR="00E951B0" w:rsidRPr="00D6383C" w:rsidRDefault="00E951B0" w:rsidP="00702B44">
            <w:pPr>
              <w:pStyle w:val="StdsTableHead"/>
              <w:rPr>
                <w:sz w:val="20"/>
              </w:rPr>
            </w:pPr>
          </w:p>
        </w:tc>
        <w:tc>
          <w:tcPr>
            <w:tcW w:w="1440" w:type="dxa"/>
            <w:tcBorders>
              <w:top w:val="single" w:sz="4" w:space="0" w:color="auto"/>
            </w:tcBorders>
          </w:tcPr>
          <w:p w14:paraId="73413A21" w14:textId="77777777" w:rsidR="00E951B0" w:rsidRPr="00D6383C" w:rsidRDefault="00E951B0" w:rsidP="00702B44">
            <w:pPr>
              <w:pStyle w:val="StdsTableHead"/>
              <w:rPr>
                <w:sz w:val="20"/>
              </w:rPr>
            </w:pPr>
          </w:p>
        </w:tc>
      </w:tr>
    </w:tbl>
    <w:p w14:paraId="73413A23" w14:textId="77777777" w:rsidR="004E00B2" w:rsidRDefault="004E00B2" w:rsidP="004E00B2"/>
    <w:p w14:paraId="73413A24" w14:textId="77777777" w:rsidR="004E00B2" w:rsidRDefault="004E00B2" w:rsidP="004E00B2">
      <w:pPr>
        <w:pStyle w:val="StdsTableTitle"/>
      </w:pPr>
      <w:r w:rsidRPr="00430069">
        <w:t>SNARF(s) Abolished</w:t>
      </w:r>
    </w:p>
    <w:tbl>
      <w:tblPr>
        <w:tblStyle w:val="TableGrid"/>
        <w:tblW w:w="9360" w:type="dxa"/>
        <w:tblLayout w:type="fixed"/>
        <w:tblCellMar>
          <w:left w:w="14" w:type="dxa"/>
          <w:right w:w="14" w:type="dxa"/>
        </w:tblCellMar>
        <w:tblLook w:val="01E0" w:firstRow="1" w:lastRow="1" w:firstColumn="1" w:lastColumn="1" w:noHBand="0" w:noVBand="0"/>
      </w:tblPr>
      <w:tblGrid>
        <w:gridCol w:w="863"/>
        <w:gridCol w:w="1401"/>
        <w:gridCol w:w="7096"/>
      </w:tblGrid>
      <w:tr w:rsidR="004E00B2" w:rsidRPr="00D6383C" w14:paraId="73413A28" w14:textId="77777777" w:rsidTr="005060AD">
        <w:trPr>
          <w:tblHeader/>
        </w:trPr>
        <w:tc>
          <w:tcPr>
            <w:tcW w:w="863" w:type="dxa"/>
            <w:tcBorders>
              <w:top w:val="single" w:sz="4" w:space="0" w:color="auto"/>
            </w:tcBorders>
          </w:tcPr>
          <w:p w14:paraId="73413A25" w14:textId="77777777" w:rsidR="004E00B2" w:rsidRPr="00D6383C" w:rsidRDefault="004E00B2" w:rsidP="00702B44">
            <w:pPr>
              <w:pStyle w:val="StdsTableHead"/>
              <w:rPr>
                <w:sz w:val="20"/>
              </w:rPr>
            </w:pPr>
            <w:r w:rsidRPr="00D6383C">
              <w:rPr>
                <w:sz w:val="20"/>
              </w:rPr>
              <w:t>#</w:t>
            </w:r>
          </w:p>
        </w:tc>
        <w:tc>
          <w:tcPr>
            <w:tcW w:w="1401" w:type="dxa"/>
            <w:tcBorders>
              <w:top w:val="single" w:sz="4" w:space="0" w:color="auto"/>
            </w:tcBorders>
          </w:tcPr>
          <w:p w14:paraId="73413A26" w14:textId="77777777" w:rsidR="004E00B2" w:rsidRPr="00D6383C" w:rsidRDefault="004E00B2" w:rsidP="00702B44">
            <w:pPr>
              <w:pStyle w:val="StdsTableHead"/>
              <w:rPr>
                <w:sz w:val="20"/>
              </w:rPr>
            </w:pPr>
            <w:r w:rsidRPr="00D6383C">
              <w:rPr>
                <w:sz w:val="20"/>
              </w:rPr>
              <w:t>TF</w:t>
            </w:r>
          </w:p>
        </w:tc>
        <w:tc>
          <w:tcPr>
            <w:tcW w:w="7096" w:type="dxa"/>
            <w:tcBorders>
              <w:top w:val="single" w:sz="4" w:space="0" w:color="auto"/>
            </w:tcBorders>
          </w:tcPr>
          <w:p w14:paraId="73413A27" w14:textId="77777777" w:rsidR="004E00B2" w:rsidRPr="00D6383C" w:rsidRDefault="004E00B2" w:rsidP="00702B44">
            <w:pPr>
              <w:pStyle w:val="StdsTableHead"/>
              <w:rPr>
                <w:sz w:val="20"/>
              </w:rPr>
            </w:pPr>
            <w:r w:rsidRPr="00D6383C">
              <w:rPr>
                <w:sz w:val="20"/>
              </w:rPr>
              <w:t>Title</w:t>
            </w:r>
          </w:p>
        </w:tc>
      </w:tr>
      <w:tr w:rsidR="005060AD" w:rsidRPr="00D6383C" w14:paraId="73413A2C" w14:textId="77777777" w:rsidTr="005060AD">
        <w:trPr>
          <w:tblHeader/>
        </w:trPr>
        <w:tc>
          <w:tcPr>
            <w:tcW w:w="863" w:type="dxa"/>
            <w:tcBorders>
              <w:top w:val="single" w:sz="4" w:space="0" w:color="auto"/>
            </w:tcBorders>
          </w:tcPr>
          <w:p w14:paraId="73413A29" w14:textId="77777777" w:rsidR="005060AD" w:rsidRPr="007B64E6" w:rsidRDefault="005060AD" w:rsidP="005060AD">
            <w:pPr>
              <w:pStyle w:val="StdsTableText"/>
              <w:rPr>
                <w:iCs/>
              </w:rPr>
            </w:pPr>
            <w:r w:rsidRPr="003F2318">
              <w:t>5996</w:t>
            </w:r>
          </w:p>
        </w:tc>
        <w:tc>
          <w:tcPr>
            <w:tcW w:w="1401" w:type="dxa"/>
            <w:tcBorders>
              <w:top w:val="single" w:sz="4" w:space="0" w:color="auto"/>
            </w:tcBorders>
          </w:tcPr>
          <w:p w14:paraId="73413A2A" w14:textId="77777777" w:rsidR="005060AD" w:rsidRPr="005814E0" w:rsidRDefault="005060AD" w:rsidP="005060AD">
            <w:pPr>
              <w:pStyle w:val="StdsTableText"/>
              <w:rPr>
                <w:i/>
              </w:rPr>
            </w:pPr>
            <w:r w:rsidRPr="003F2318">
              <w:t>Ergonomics TF</w:t>
            </w:r>
          </w:p>
        </w:tc>
        <w:tc>
          <w:tcPr>
            <w:tcW w:w="7096" w:type="dxa"/>
            <w:tcBorders>
              <w:top w:val="single" w:sz="4" w:space="0" w:color="auto"/>
            </w:tcBorders>
          </w:tcPr>
          <w:p w14:paraId="73413A2B" w14:textId="77777777" w:rsidR="005060AD" w:rsidRPr="005814E0" w:rsidRDefault="005060AD" w:rsidP="005060AD">
            <w:pPr>
              <w:pStyle w:val="StdsTableText"/>
              <w:rPr>
                <w:i/>
              </w:rPr>
            </w:pPr>
            <w:r w:rsidRPr="003F2318">
              <w:t>Line Item Revision to S8-0915, Safety Guideline for Ergonomics Engineering of Semiconductor Manufacturing Equipment</w:t>
            </w:r>
          </w:p>
        </w:tc>
      </w:tr>
    </w:tbl>
    <w:p w14:paraId="73413A2D" w14:textId="77777777" w:rsidR="004E00B2" w:rsidRDefault="004E00B2" w:rsidP="004E00B2">
      <w:pPr>
        <w:pStyle w:val="StdsTableTitle"/>
        <w:numPr>
          <w:ilvl w:val="0"/>
          <w:numId w:val="0"/>
        </w:numPr>
      </w:pPr>
    </w:p>
    <w:tbl>
      <w:tblPr>
        <w:tblStyle w:val="TableGrid"/>
        <w:tblW w:w="9360" w:type="dxa"/>
        <w:tblLayout w:type="fixed"/>
        <w:tblCellMar>
          <w:left w:w="14" w:type="dxa"/>
          <w:right w:w="14" w:type="dxa"/>
        </w:tblCellMar>
        <w:tblLook w:val="01E0" w:firstRow="1" w:lastRow="1" w:firstColumn="1" w:lastColumn="1" w:noHBand="0" w:noVBand="0"/>
      </w:tblPr>
      <w:tblGrid>
        <w:gridCol w:w="2250"/>
        <w:gridCol w:w="7110"/>
      </w:tblGrid>
      <w:tr w:rsidR="004E00B2" w:rsidRPr="00C361DF" w14:paraId="73413A2F" w14:textId="77777777" w:rsidTr="00702B44">
        <w:trPr>
          <w:trHeight w:val="20"/>
          <w:tblHeader/>
        </w:trPr>
        <w:tc>
          <w:tcPr>
            <w:tcW w:w="9360" w:type="dxa"/>
            <w:gridSpan w:val="2"/>
            <w:tcBorders>
              <w:top w:val="nil"/>
              <w:left w:val="nil"/>
              <w:bottom w:val="single" w:sz="4" w:space="0" w:color="auto"/>
              <w:right w:val="nil"/>
            </w:tcBorders>
          </w:tcPr>
          <w:p w14:paraId="73413A2E" w14:textId="77777777" w:rsidR="004E00B2" w:rsidRPr="00C361DF" w:rsidRDefault="004E00B2" w:rsidP="00702B44">
            <w:pPr>
              <w:pStyle w:val="StdsTableTitle"/>
            </w:pPr>
            <w:r w:rsidRPr="00430069">
              <w:t>Standard(s) to receive Inactive Status</w:t>
            </w:r>
          </w:p>
        </w:tc>
      </w:tr>
      <w:tr w:rsidR="004E00B2" w:rsidRPr="00C361DF" w14:paraId="73413A32" w14:textId="77777777" w:rsidTr="00702B44">
        <w:trPr>
          <w:tblHeader/>
        </w:trPr>
        <w:tc>
          <w:tcPr>
            <w:tcW w:w="2250" w:type="dxa"/>
            <w:tcBorders>
              <w:top w:val="single" w:sz="4" w:space="0" w:color="auto"/>
            </w:tcBorders>
          </w:tcPr>
          <w:p w14:paraId="73413A30" w14:textId="77777777" w:rsidR="004E00B2" w:rsidRPr="00D6383C" w:rsidRDefault="004E00B2" w:rsidP="00702B44">
            <w:pPr>
              <w:pStyle w:val="StdsTableHead"/>
              <w:rPr>
                <w:sz w:val="20"/>
              </w:rPr>
            </w:pPr>
            <w:r w:rsidRPr="00D6383C">
              <w:rPr>
                <w:sz w:val="20"/>
              </w:rPr>
              <w:t>Standard Designation</w:t>
            </w:r>
          </w:p>
        </w:tc>
        <w:tc>
          <w:tcPr>
            <w:tcW w:w="7110" w:type="dxa"/>
            <w:tcBorders>
              <w:top w:val="single" w:sz="4" w:space="0" w:color="auto"/>
            </w:tcBorders>
          </w:tcPr>
          <w:p w14:paraId="73413A31" w14:textId="77777777" w:rsidR="004E00B2" w:rsidRPr="00D6383C" w:rsidRDefault="004E00B2" w:rsidP="00702B44">
            <w:pPr>
              <w:pStyle w:val="StdsTableHead"/>
              <w:rPr>
                <w:sz w:val="20"/>
              </w:rPr>
            </w:pPr>
            <w:r w:rsidRPr="00D6383C">
              <w:rPr>
                <w:sz w:val="20"/>
              </w:rPr>
              <w:t>Title</w:t>
            </w:r>
          </w:p>
        </w:tc>
      </w:tr>
      <w:tr w:rsidR="004E00B2" w:rsidRPr="004731FB" w14:paraId="73413A35" w14:textId="77777777" w:rsidTr="00702B44">
        <w:tc>
          <w:tcPr>
            <w:tcW w:w="2250" w:type="dxa"/>
          </w:tcPr>
          <w:p w14:paraId="73413A33" w14:textId="77777777" w:rsidR="004E00B2" w:rsidRPr="006D6209" w:rsidRDefault="004E00B2" w:rsidP="008B20EA">
            <w:pPr>
              <w:pStyle w:val="StdsTableText"/>
            </w:pPr>
            <w:r w:rsidRPr="005805A7">
              <w:rPr>
                <w:sz w:val="20"/>
                <w:szCs w:val="20"/>
              </w:rPr>
              <w:t>None</w:t>
            </w:r>
          </w:p>
        </w:tc>
        <w:tc>
          <w:tcPr>
            <w:tcW w:w="7110" w:type="dxa"/>
          </w:tcPr>
          <w:p w14:paraId="73413A34" w14:textId="77777777" w:rsidR="004E00B2" w:rsidRPr="006D6209" w:rsidRDefault="004E00B2" w:rsidP="008B20EA">
            <w:pPr>
              <w:pStyle w:val="StdsTableText"/>
            </w:pPr>
          </w:p>
        </w:tc>
      </w:tr>
    </w:tbl>
    <w:p w14:paraId="73413A36" w14:textId="77777777" w:rsidR="004E00B2" w:rsidRDefault="004E00B2" w:rsidP="004E00B2"/>
    <w:tbl>
      <w:tblPr>
        <w:tblStyle w:val="TableGrid"/>
        <w:tblW w:w="9360" w:type="dxa"/>
        <w:jc w:val="center"/>
        <w:tblLayout w:type="fixed"/>
        <w:tblCellMar>
          <w:left w:w="0" w:type="dxa"/>
          <w:right w:w="0" w:type="dxa"/>
        </w:tblCellMar>
        <w:tblLook w:val="01E0" w:firstRow="1" w:lastRow="1" w:firstColumn="1" w:lastColumn="1" w:noHBand="0" w:noVBand="0"/>
      </w:tblPr>
      <w:tblGrid>
        <w:gridCol w:w="1170"/>
        <w:gridCol w:w="1620"/>
        <w:gridCol w:w="6570"/>
      </w:tblGrid>
      <w:tr w:rsidR="004E00B2" w:rsidRPr="00F2581B" w14:paraId="73413A38" w14:textId="77777777" w:rsidTr="00702B44">
        <w:trPr>
          <w:tblHeader/>
          <w:jc w:val="center"/>
        </w:trPr>
        <w:tc>
          <w:tcPr>
            <w:tcW w:w="9360" w:type="dxa"/>
            <w:gridSpan w:val="3"/>
            <w:tcBorders>
              <w:top w:val="nil"/>
              <w:left w:val="nil"/>
              <w:right w:val="nil"/>
            </w:tcBorders>
          </w:tcPr>
          <w:p w14:paraId="73413A37" w14:textId="77777777" w:rsidR="004E00B2" w:rsidRPr="00F2581B" w:rsidRDefault="004E00B2" w:rsidP="00702B44">
            <w:pPr>
              <w:pStyle w:val="StdsTableTitle"/>
            </w:pPr>
            <w:r>
              <w:t>New</w:t>
            </w:r>
            <w:r w:rsidRPr="00F2581B">
              <w:t xml:space="preserve"> Action Items</w:t>
            </w:r>
          </w:p>
        </w:tc>
      </w:tr>
      <w:tr w:rsidR="004E00B2" w:rsidRPr="00F2581B" w14:paraId="73413A3C" w14:textId="77777777" w:rsidTr="005805A7">
        <w:trPr>
          <w:tblHeader/>
          <w:jc w:val="center"/>
        </w:trPr>
        <w:tc>
          <w:tcPr>
            <w:tcW w:w="1170" w:type="dxa"/>
          </w:tcPr>
          <w:p w14:paraId="73413A39" w14:textId="77777777" w:rsidR="004E00B2" w:rsidRPr="00D6383C" w:rsidRDefault="004E00B2" w:rsidP="00702B44">
            <w:pPr>
              <w:pStyle w:val="StdsTableHeading"/>
              <w:rPr>
                <w:sz w:val="20"/>
              </w:rPr>
            </w:pPr>
            <w:r w:rsidRPr="00D6383C">
              <w:rPr>
                <w:sz w:val="20"/>
              </w:rPr>
              <w:t>Item #</w:t>
            </w:r>
          </w:p>
        </w:tc>
        <w:tc>
          <w:tcPr>
            <w:tcW w:w="1620" w:type="dxa"/>
          </w:tcPr>
          <w:p w14:paraId="73413A3A" w14:textId="77777777" w:rsidR="004E00B2" w:rsidRPr="00D6383C" w:rsidRDefault="004E00B2" w:rsidP="00702B44">
            <w:pPr>
              <w:pStyle w:val="StdsTableHeading"/>
              <w:rPr>
                <w:sz w:val="20"/>
              </w:rPr>
            </w:pPr>
            <w:r w:rsidRPr="00D6383C">
              <w:rPr>
                <w:sz w:val="20"/>
              </w:rPr>
              <w:t>Assigned to</w:t>
            </w:r>
          </w:p>
        </w:tc>
        <w:tc>
          <w:tcPr>
            <w:tcW w:w="6570" w:type="dxa"/>
          </w:tcPr>
          <w:p w14:paraId="73413A3B" w14:textId="77777777" w:rsidR="004E00B2" w:rsidRPr="00D6383C" w:rsidRDefault="004E00B2" w:rsidP="00702B44">
            <w:pPr>
              <w:pStyle w:val="StdsTableHeading"/>
              <w:rPr>
                <w:sz w:val="20"/>
              </w:rPr>
            </w:pPr>
            <w:r w:rsidRPr="00D6383C">
              <w:rPr>
                <w:sz w:val="20"/>
              </w:rPr>
              <w:t>Details</w:t>
            </w:r>
          </w:p>
        </w:tc>
      </w:tr>
      <w:tr w:rsidR="008428D9" w:rsidRPr="00164E97" w14:paraId="73413A40" w14:textId="77777777" w:rsidTr="005805A7">
        <w:trPr>
          <w:jc w:val="center"/>
        </w:trPr>
        <w:tc>
          <w:tcPr>
            <w:tcW w:w="1170" w:type="dxa"/>
          </w:tcPr>
          <w:p w14:paraId="73413A3D" w14:textId="77777777" w:rsidR="008428D9" w:rsidRPr="005805A7" w:rsidRDefault="008428D9" w:rsidP="008428D9">
            <w:pPr>
              <w:pStyle w:val="StdsTableText"/>
              <w:ind w:left="0"/>
            </w:pPr>
          </w:p>
        </w:tc>
        <w:tc>
          <w:tcPr>
            <w:tcW w:w="1620" w:type="dxa"/>
          </w:tcPr>
          <w:p w14:paraId="73413A3E" w14:textId="77777777" w:rsidR="00884ADA" w:rsidRPr="005805A7" w:rsidRDefault="00884ADA" w:rsidP="008428D9">
            <w:pPr>
              <w:pStyle w:val="StdsTableText"/>
            </w:pPr>
          </w:p>
        </w:tc>
        <w:tc>
          <w:tcPr>
            <w:tcW w:w="6570" w:type="dxa"/>
          </w:tcPr>
          <w:p w14:paraId="73413A3F" w14:textId="77777777" w:rsidR="008428D9" w:rsidRPr="005805A7" w:rsidRDefault="008428D9" w:rsidP="008428D9">
            <w:pPr>
              <w:pStyle w:val="StdsTableText"/>
            </w:pPr>
          </w:p>
        </w:tc>
      </w:tr>
    </w:tbl>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620"/>
        <w:gridCol w:w="5130"/>
        <w:gridCol w:w="1440"/>
      </w:tblGrid>
      <w:tr w:rsidR="004E00B2" w:rsidRPr="00895276" w14:paraId="73413A44" w14:textId="77777777" w:rsidTr="005D56E5">
        <w:trPr>
          <w:tblHeader/>
          <w:jc w:val="center"/>
        </w:trPr>
        <w:tc>
          <w:tcPr>
            <w:tcW w:w="8010" w:type="dxa"/>
            <w:gridSpan w:val="3"/>
            <w:tcBorders>
              <w:top w:val="nil"/>
              <w:left w:val="nil"/>
              <w:right w:val="nil"/>
            </w:tcBorders>
          </w:tcPr>
          <w:p w14:paraId="73413A41" w14:textId="77777777" w:rsidR="006E6366" w:rsidRDefault="006E6366" w:rsidP="006E6366">
            <w:pPr>
              <w:pStyle w:val="StdsTableTitle"/>
              <w:numPr>
                <w:ilvl w:val="0"/>
                <w:numId w:val="0"/>
              </w:numPr>
            </w:pPr>
          </w:p>
          <w:p w14:paraId="73413A42" w14:textId="77777777" w:rsidR="004E00B2" w:rsidRPr="00895276" w:rsidRDefault="004E00B2" w:rsidP="00702B44">
            <w:pPr>
              <w:pStyle w:val="StdsTableTitle"/>
            </w:pPr>
            <w:r>
              <w:t>Previous Meeting Action Items</w:t>
            </w:r>
          </w:p>
        </w:tc>
        <w:tc>
          <w:tcPr>
            <w:tcW w:w="1440" w:type="dxa"/>
            <w:tcBorders>
              <w:top w:val="nil"/>
              <w:left w:val="nil"/>
              <w:right w:val="nil"/>
            </w:tcBorders>
          </w:tcPr>
          <w:p w14:paraId="73413A43" w14:textId="77777777" w:rsidR="004E00B2" w:rsidRDefault="004E00B2" w:rsidP="00702B44">
            <w:pPr>
              <w:pStyle w:val="StdsTableTitle"/>
              <w:numPr>
                <w:ilvl w:val="0"/>
                <w:numId w:val="0"/>
              </w:numPr>
            </w:pPr>
          </w:p>
        </w:tc>
      </w:tr>
      <w:tr w:rsidR="004E00B2" w:rsidRPr="00F2581B" w14:paraId="73413A49" w14:textId="77777777" w:rsidTr="005D56E5">
        <w:trPr>
          <w:tblHeader/>
          <w:jc w:val="center"/>
        </w:trPr>
        <w:tc>
          <w:tcPr>
            <w:tcW w:w="1260" w:type="dxa"/>
          </w:tcPr>
          <w:p w14:paraId="73413A45" w14:textId="77777777" w:rsidR="004E00B2" w:rsidRPr="00D6383C" w:rsidRDefault="004E00B2" w:rsidP="00702B44">
            <w:pPr>
              <w:pStyle w:val="StdsTableHeading"/>
              <w:rPr>
                <w:sz w:val="20"/>
              </w:rPr>
            </w:pPr>
            <w:r w:rsidRPr="00D6383C">
              <w:rPr>
                <w:sz w:val="20"/>
              </w:rPr>
              <w:t>Item #</w:t>
            </w:r>
          </w:p>
        </w:tc>
        <w:tc>
          <w:tcPr>
            <w:tcW w:w="1620" w:type="dxa"/>
          </w:tcPr>
          <w:p w14:paraId="73413A46" w14:textId="77777777" w:rsidR="004E00B2" w:rsidRPr="00D6383C" w:rsidRDefault="004E00B2" w:rsidP="00702B44">
            <w:pPr>
              <w:pStyle w:val="StdsTableHeading"/>
              <w:rPr>
                <w:sz w:val="20"/>
              </w:rPr>
            </w:pPr>
            <w:r w:rsidRPr="00D6383C">
              <w:rPr>
                <w:sz w:val="20"/>
              </w:rPr>
              <w:t>Assigned to</w:t>
            </w:r>
          </w:p>
        </w:tc>
        <w:tc>
          <w:tcPr>
            <w:tcW w:w="5130" w:type="dxa"/>
          </w:tcPr>
          <w:p w14:paraId="73413A47" w14:textId="77777777" w:rsidR="004E00B2" w:rsidRPr="00D6383C" w:rsidRDefault="004E00B2" w:rsidP="00702B44">
            <w:pPr>
              <w:pStyle w:val="StdsTableHeading"/>
              <w:rPr>
                <w:sz w:val="20"/>
              </w:rPr>
            </w:pPr>
            <w:r w:rsidRPr="00D6383C">
              <w:rPr>
                <w:sz w:val="20"/>
              </w:rPr>
              <w:t>Details</w:t>
            </w:r>
          </w:p>
        </w:tc>
        <w:tc>
          <w:tcPr>
            <w:tcW w:w="1440" w:type="dxa"/>
          </w:tcPr>
          <w:p w14:paraId="73413A48" w14:textId="77777777" w:rsidR="004E00B2" w:rsidRPr="00D6383C" w:rsidRDefault="004E00B2" w:rsidP="00702B44">
            <w:pPr>
              <w:pStyle w:val="StdsTableHeading"/>
              <w:rPr>
                <w:sz w:val="20"/>
              </w:rPr>
            </w:pPr>
            <w:r w:rsidRPr="00D6383C">
              <w:rPr>
                <w:sz w:val="20"/>
              </w:rPr>
              <w:t>Status</w:t>
            </w:r>
          </w:p>
        </w:tc>
      </w:tr>
      <w:tr w:rsidR="007D3782" w:rsidRPr="00524B19" w14:paraId="73413A4F" w14:textId="77777777" w:rsidTr="005D56E5">
        <w:trPr>
          <w:jc w:val="center"/>
        </w:trPr>
        <w:tc>
          <w:tcPr>
            <w:tcW w:w="1260" w:type="dxa"/>
          </w:tcPr>
          <w:p w14:paraId="73413A4A" w14:textId="77777777" w:rsidR="007D3782" w:rsidRPr="005805A7" w:rsidRDefault="007D3782" w:rsidP="007D3782">
            <w:pPr>
              <w:pStyle w:val="StdsTableText"/>
            </w:pPr>
            <w:r>
              <w:t>Mar</w:t>
            </w:r>
            <w:r w:rsidRPr="005805A7">
              <w:t>31</w:t>
            </w:r>
            <w:r>
              <w:t>-</w:t>
            </w:r>
            <w:r w:rsidRPr="005805A7">
              <w:t>2022</w:t>
            </w:r>
            <w:r>
              <w:t>#</w:t>
            </w:r>
            <w:r w:rsidRPr="005805A7">
              <w:t>1</w:t>
            </w:r>
          </w:p>
        </w:tc>
        <w:tc>
          <w:tcPr>
            <w:tcW w:w="1620" w:type="dxa"/>
          </w:tcPr>
          <w:p w14:paraId="73413A4B" w14:textId="77777777" w:rsidR="007D3782" w:rsidRPr="005805A7" w:rsidRDefault="007D3782" w:rsidP="007D3782">
            <w:pPr>
              <w:pStyle w:val="StdsTableText"/>
            </w:pPr>
            <w:r w:rsidRPr="005805A7">
              <w:t>Kevin Nguyen (SEMI Staff)</w:t>
            </w:r>
          </w:p>
          <w:p w14:paraId="73413A4C" w14:textId="77777777" w:rsidR="007D3782" w:rsidRPr="005805A7" w:rsidRDefault="007D3782" w:rsidP="007D3782">
            <w:pPr>
              <w:pStyle w:val="StdsTableText"/>
            </w:pPr>
            <w:r w:rsidRPr="005805A7">
              <w:t>Lucian Girlea</w:t>
            </w:r>
          </w:p>
        </w:tc>
        <w:tc>
          <w:tcPr>
            <w:tcW w:w="5130" w:type="dxa"/>
          </w:tcPr>
          <w:p w14:paraId="73413A4D" w14:textId="77777777" w:rsidR="007D3782" w:rsidRPr="005805A7" w:rsidRDefault="007D3782" w:rsidP="007D3782">
            <w:pPr>
              <w:pStyle w:val="StdsTableText"/>
            </w:pPr>
            <w:r w:rsidRPr="005805A7">
              <w:t>To coordinate with EHS cochairs on S2 Interlock Topic on the NA Liaison report.  The purpose is to get attention and encourage participation from other regions.</w:t>
            </w:r>
          </w:p>
        </w:tc>
        <w:tc>
          <w:tcPr>
            <w:tcW w:w="1440" w:type="dxa"/>
          </w:tcPr>
          <w:p w14:paraId="73413A4E" w14:textId="77777777" w:rsidR="007D3782" w:rsidRPr="005805A7" w:rsidRDefault="007D3782" w:rsidP="007D3782">
            <w:pPr>
              <w:pStyle w:val="StdsTableText"/>
            </w:pPr>
            <w:r w:rsidRPr="005805A7">
              <w:t>Completed</w:t>
            </w:r>
          </w:p>
        </w:tc>
      </w:tr>
      <w:tr w:rsidR="007D3782" w:rsidRPr="00524B19" w14:paraId="73413A55" w14:textId="77777777" w:rsidTr="005D56E5">
        <w:trPr>
          <w:jc w:val="center"/>
        </w:trPr>
        <w:tc>
          <w:tcPr>
            <w:tcW w:w="1260" w:type="dxa"/>
          </w:tcPr>
          <w:p w14:paraId="73413A50" w14:textId="77777777" w:rsidR="007D3782" w:rsidRPr="005805A7" w:rsidRDefault="007D3782" w:rsidP="007D3782">
            <w:pPr>
              <w:pStyle w:val="StdsTableText"/>
            </w:pPr>
            <w:r>
              <w:t>Mar</w:t>
            </w:r>
            <w:r w:rsidRPr="005805A7">
              <w:t>31</w:t>
            </w:r>
            <w:r>
              <w:t>-</w:t>
            </w:r>
            <w:r w:rsidRPr="005805A7">
              <w:t>2022</w:t>
            </w:r>
            <w:r>
              <w:t>#</w:t>
            </w:r>
            <w:r w:rsidRPr="005805A7">
              <w:t>2</w:t>
            </w:r>
          </w:p>
        </w:tc>
        <w:tc>
          <w:tcPr>
            <w:tcW w:w="1620" w:type="dxa"/>
          </w:tcPr>
          <w:p w14:paraId="73413A51" w14:textId="77777777" w:rsidR="007D3782" w:rsidRPr="005805A7" w:rsidRDefault="007D3782" w:rsidP="007D3782">
            <w:pPr>
              <w:pStyle w:val="StdsTableText"/>
            </w:pPr>
            <w:r w:rsidRPr="005805A7">
              <w:t>Kevin Nguyen</w:t>
            </w:r>
          </w:p>
          <w:p w14:paraId="73413A52" w14:textId="77777777" w:rsidR="007D3782" w:rsidRPr="005805A7" w:rsidRDefault="007D3782" w:rsidP="007D3782">
            <w:pPr>
              <w:pStyle w:val="StdsTableText"/>
            </w:pPr>
            <w:r w:rsidRPr="005805A7">
              <w:t>(SEMI Staff)</w:t>
            </w:r>
          </w:p>
        </w:tc>
        <w:tc>
          <w:tcPr>
            <w:tcW w:w="5130" w:type="dxa"/>
          </w:tcPr>
          <w:p w14:paraId="73413A53" w14:textId="77777777" w:rsidR="007D3782" w:rsidRPr="005805A7" w:rsidRDefault="007D3782" w:rsidP="007D3782">
            <w:pPr>
              <w:pStyle w:val="StdsTableText"/>
            </w:pPr>
            <w:r w:rsidRPr="005805A7">
              <w:t>To discuss the S1 (labels) pictograms copyright issue with James Amano.</w:t>
            </w:r>
          </w:p>
        </w:tc>
        <w:tc>
          <w:tcPr>
            <w:tcW w:w="1440" w:type="dxa"/>
          </w:tcPr>
          <w:p w14:paraId="73413A54" w14:textId="77777777" w:rsidR="007D3782" w:rsidRPr="005805A7" w:rsidRDefault="007D3782" w:rsidP="007D3782">
            <w:pPr>
              <w:pStyle w:val="StdsTableText"/>
            </w:pPr>
            <w:r w:rsidRPr="005805A7">
              <w:t>Completed</w:t>
            </w:r>
          </w:p>
        </w:tc>
      </w:tr>
      <w:tr w:rsidR="007D3782" w:rsidRPr="00524B19" w14:paraId="73413A5B" w14:textId="77777777" w:rsidTr="005D56E5">
        <w:trPr>
          <w:jc w:val="center"/>
        </w:trPr>
        <w:tc>
          <w:tcPr>
            <w:tcW w:w="1260" w:type="dxa"/>
          </w:tcPr>
          <w:p w14:paraId="73413A56" w14:textId="77777777" w:rsidR="007D3782" w:rsidRPr="005805A7" w:rsidRDefault="007D3782" w:rsidP="007D3782">
            <w:pPr>
              <w:pStyle w:val="StdsTableText"/>
            </w:pPr>
            <w:r>
              <w:t>Mar</w:t>
            </w:r>
            <w:r w:rsidRPr="005805A7">
              <w:t>31</w:t>
            </w:r>
            <w:r>
              <w:t>-</w:t>
            </w:r>
            <w:r w:rsidRPr="005805A7">
              <w:t>2022</w:t>
            </w:r>
            <w:r>
              <w:t>#</w:t>
            </w:r>
            <w:r w:rsidRPr="005805A7">
              <w:t>3</w:t>
            </w:r>
          </w:p>
        </w:tc>
        <w:tc>
          <w:tcPr>
            <w:tcW w:w="1620" w:type="dxa"/>
          </w:tcPr>
          <w:p w14:paraId="73413A57" w14:textId="77777777" w:rsidR="007D3782" w:rsidRPr="005805A7" w:rsidRDefault="007D3782" w:rsidP="007D3782">
            <w:pPr>
              <w:pStyle w:val="StdsTableText"/>
            </w:pPr>
            <w:r w:rsidRPr="005805A7">
              <w:t>Kevin Nguyen</w:t>
            </w:r>
          </w:p>
          <w:p w14:paraId="73413A58" w14:textId="77777777" w:rsidR="007D3782" w:rsidRPr="005805A7" w:rsidRDefault="007D3782" w:rsidP="007D3782">
            <w:pPr>
              <w:pStyle w:val="StdsTableText"/>
            </w:pPr>
            <w:r w:rsidRPr="005805A7">
              <w:t>(SEMI Staff)</w:t>
            </w:r>
          </w:p>
        </w:tc>
        <w:tc>
          <w:tcPr>
            <w:tcW w:w="5130" w:type="dxa"/>
          </w:tcPr>
          <w:p w14:paraId="73413A59" w14:textId="77777777" w:rsidR="007D3782" w:rsidRPr="005805A7" w:rsidRDefault="007D3782" w:rsidP="007D3782">
            <w:pPr>
              <w:pStyle w:val="StdsTableText"/>
            </w:pPr>
            <w:r w:rsidRPr="005805A7">
              <w:t>To inform SEMI IT on SVM issue for presiding chair’s view</w:t>
            </w:r>
          </w:p>
        </w:tc>
        <w:tc>
          <w:tcPr>
            <w:tcW w:w="1440" w:type="dxa"/>
          </w:tcPr>
          <w:p w14:paraId="73413A5A" w14:textId="77777777" w:rsidR="007D3782" w:rsidRPr="005805A7" w:rsidRDefault="007D3782" w:rsidP="007D3782">
            <w:pPr>
              <w:pStyle w:val="StdsTableText"/>
            </w:pPr>
            <w:r w:rsidRPr="005805A7">
              <w:t>Completed</w:t>
            </w:r>
          </w:p>
        </w:tc>
      </w:tr>
    </w:tbl>
    <w:p w14:paraId="73413A5D" w14:textId="77777777" w:rsidR="005805A7" w:rsidRDefault="005805A7">
      <w:pPr>
        <w:rPr>
          <w:rFonts w:ascii="Arial" w:hAnsi="Arial" w:cs="Arial"/>
          <w:b/>
          <w:bCs/>
          <w:szCs w:val="20"/>
        </w:rPr>
      </w:pPr>
    </w:p>
    <w:p w14:paraId="73413A5E" w14:textId="77777777" w:rsidR="004E00B2" w:rsidRPr="004C253B" w:rsidRDefault="004E00B2" w:rsidP="004C253B">
      <w:pPr>
        <w:pStyle w:val="StdsH2"/>
        <w:numPr>
          <w:ilvl w:val="0"/>
          <w:numId w:val="11"/>
        </w:numPr>
        <w:ind w:left="0"/>
        <w:rPr>
          <w:rFonts w:ascii="Arial" w:hAnsi="Arial" w:cs="Arial"/>
          <w:b/>
          <w:bCs/>
        </w:rPr>
      </w:pPr>
      <w:r w:rsidRPr="004C253B">
        <w:rPr>
          <w:rFonts w:ascii="Arial" w:hAnsi="Arial" w:cs="Arial"/>
          <w:b/>
          <w:bCs/>
        </w:rPr>
        <w:t>Welcome, Reminders, and Introductions</w:t>
      </w:r>
    </w:p>
    <w:p w14:paraId="73413A5F" w14:textId="77777777" w:rsidR="004E00B2" w:rsidRDefault="00AC03D8" w:rsidP="004E00B2">
      <w:pPr>
        <w:pStyle w:val="StdsH2"/>
      </w:pPr>
      <w:r>
        <w:t>Sean Larsen</w:t>
      </w:r>
      <w:r w:rsidR="004E00B2" w:rsidRPr="007E6943">
        <w:t xml:space="preserve"> called the meeting to order at 9:00 AM. The meeting reminders on antitrust issues, intellectual property issues</w:t>
      </w:r>
      <w:r w:rsidR="005F1056">
        <w:t>,</w:t>
      </w:r>
      <w:r w:rsidR="004E00B2" w:rsidRPr="007E6943">
        <w:t xml:space="preserve"> and holding meetings with international attendance were reviewed.  Attendees introduced themselves.</w:t>
      </w:r>
    </w:p>
    <w:p w14:paraId="73413A60" w14:textId="77777777" w:rsidR="002F3A9B" w:rsidRDefault="002F3A9B" w:rsidP="002F3A9B">
      <w:pPr>
        <w:pStyle w:val="StdsH2"/>
        <w:numPr>
          <w:ilvl w:val="0"/>
          <w:numId w:val="0"/>
        </w:numPr>
      </w:pPr>
    </w:p>
    <w:p w14:paraId="73413A61" w14:textId="77777777" w:rsidR="004E00B2" w:rsidRPr="004C253B" w:rsidRDefault="004E00B2" w:rsidP="004C253B">
      <w:pPr>
        <w:pStyle w:val="StdsH2"/>
        <w:numPr>
          <w:ilvl w:val="0"/>
          <w:numId w:val="11"/>
        </w:numPr>
        <w:ind w:left="0"/>
        <w:rPr>
          <w:rFonts w:ascii="Arial" w:hAnsi="Arial" w:cs="Arial"/>
          <w:b/>
          <w:bCs/>
        </w:rPr>
      </w:pPr>
      <w:r w:rsidRPr="004C253B">
        <w:rPr>
          <w:rFonts w:ascii="Arial" w:hAnsi="Arial" w:cs="Arial"/>
          <w:b/>
          <w:bCs/>
        </w:rPr>
        <w:t>Review of Previous Meeting Minutes</w:t>
      </w:r>
    </w:p>
    <w:p w14:paraId="73413A62" w14:textId="77777777" w:rsidR="004E00B2" w:rsidRPr="003436ED" w:rsidRDefault="004E00B2" w:rsidP="004E00B2">
      <w:pPr>
        <w:pStyle w:val="StdsH2"/>
      </w:pPr>
      <w:r w:rsidRPr="003436ED">
        <w:t>The TC Chapter reviewed the minutes of the previous meeting.</w:t>
      </w:r>
      <w:r w:rsidR="007B64E6">
        <w:t xml:space="preserve">  Several </w:t>
      </w:r>
      <w:r w:rsidR="006E6C8B">
        <w:t xml:space="preserve">typographical </w:t>
      </w:r>
      <w:r w:rsidR="007B64E6">
        <w:t xml:space="preserve">changes were </w:t>
      </w:r>
      <w:r w:rsidR="00A467B1">
        <w:t xml:space="preserve">suggested by Eric Sklar who sent </w:t>
      </w:r>
      <w:r w:rsidR="002D2C14">
        <w:t xml:space="preserve">a </w:t>
      </w:r>
      <w:r w:rsidR="00A467B1">
        <w:t xml:space="preserve">markup </w:t>
      </w:r>
      <w:r w:rsidR="008E51FB">
        <w:t>MS Word</w:t>
      </w:r>
      <w:r w:rsidR="00A467B1">
        <w:t xml:space="preserve"> file to Kevin Nguyen</w:t>
      </w:r>
      <w:r w:rsidR="007B64E6">
        <w:t>.</w:t>
      </w:r>
      <w:r w:rsidR="00CB47DE">
        <w:t xml:space="preserve">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4E00B2" w:rsidRPr="003436ED" w14:paraId="73413A65" w14:textId="77777777" w:rsidTr="00EA52A2">
        <w:trPr>
          <w:trHeight w:val="108"/>
          <w:jc w:val="center"/>
        </w:trPr>
        <w:tc>
          <w:tcPr>
            <w:tcW w:w="1123" w:type="dxa"/>
          </w:tcPr>
          <w:p w14:paraId="73413A63" w14:textId="77777777" w:rsidR="004E00B2" w:rsidRPr="003436ED" w:rsidRDefault="004E00B2" w:rsidP="00702B44">
            <w:pPr>
              <w:pStyle w:val="StdsTableText"/>
              <w:spacing w:before="0" w:after="0"/>
              <w:rPr>
                <w:b/>
                <w:sz w:val="20"/>
                <w:szCs w:val="20"/>
              </w:rPr>
            </w:pPr>
            <w:r w:rsidRPr="003436ED">
              <w:rPr>
                <w:b/>
                <w:sz w:val="20"/>
                <w:szCs w:val="20"/>
              </w:rPr>
              <w:t>Motion:</w:t>
            </w:r>
          </w:p>
        </w:tc>
        <w:tc>
          <w:tcPr>
            <w:tcW w:w="8237" w:type="dxa"/>
          </w:tcPr>
          <w:p w14:paraId="73413A64" w14:textId="77777777" w:rsidR="004E00B2" w:rsidRPr="005F1416" w:rsidRDefault="004E00B2" w:rsidP="00702B44">
            <w:pPr>
              <w:pStyle w:val="StdsTableText"/>
              <w:spacing w:before="0" w:after="0"/>
              <w:ind w:left="0"/>
              <w:rPr>
                <w:sz w:val="20"/>
                <w:szCs w:val="20"/>
              </w:rPr>
            </w:pPr>
            <w:r w:rsidRPr="005F1416">
              <w:rPr>
                <w:sz w:val="20"/>
                <w:szCs w:val="20"/>
              </w:rPr>
              <w:t>Accept the minutes as</w:t>
            </w:r>
            <w:r w:rsidR="003D1566">
              <w:rPr>
                <w:sz w:val="20"/>
                <w:szCs w:val="20"/>
              </w:rPr>
              <w:t xml:space="preserve"> </w:t>
            </w:r>
            <w:r w:rsidR="007B64E6">
              <w:rPr>
                <w:sz w:val="20"/>
                <w:szCs w:val="20"/>
              </w:rPr>
              <w:t>amended.</w:t>
            </w:r>
          </w:p>
        </w:tc>
      </w:tr>
      <w:tr w:rsidR="004E00B2" w:rsidRPr="003436ED" w14:paraId="73413A69" w14:textId="77777777" w:rsidTr="00EA52A2">
        <w:trPr>
          <w:jc w:val="center"/>
        </w:trPr>
        <w:tc>
          <w:tcPr>
            <w:tcW w:w="1123" w:type="dxa"/>
          </w:tcPr>
          <w:p w14:paraId="73413A66" w14:textId="77777777" w:rsidR="004E00B2" w:rsidRPr="003436ED" w:rsidRDefault="004E00B2" w:rsidP="00702B44">
            <w:pPr>
              <w:pStyle w:val="StdsTableText"/>
              <w:spacing w:before="0" w:after="0"/>
              <w:rPr>
                <w:b/>
                <w:sz w:val="20"/>
                <w:szCs w:val="20"/>
              </w:rPr>
            </w:pPr>
            <w:r w:rsidRPr="003436ED">
              <w:rPr>
                <w:b/>
                <w:sz w:val="20"/>
                <w:szCs w:val="20"/>
              </w:rPr>
              <w:t>By / 2</w:t>
            </w:r>
            <w:r w:rsidRPr="003436ED">
              <w:rPr>
                <w:b/>
                <w:sz w:val="20"/>
                <w:szCs w:val="20"/>
                <w:vertAlign w:val="superscript"/>
              </w:rPr>
              <w:t>nd</w:t>
            </w:r>
            <w:r w:rsidRPr="003436ED">
              <w:rPr>
                <w:b/>
                <w:sz w:val="20"/>
                <w:szCs w:val="20"/>
              </w:rPr>
              <w:t>:</w:t>
            </w:r>
          </w:p>
        </w:tc>
        <w:tc>
          <w:tcPr>
            <w:tcW w:w="8237" w:type="dxa"/>
          </w:tcPr>
          <w:p w14:paraId="73413A67" w14:textId="77777777" w:rsidR="00806BCD" w:rsidRPr="00806BCD" w:rsidRDefault="00806BCD" w:rsidP="00806BCD">
            <w:pPr>
              <w:pStyle w:val="StdsTableText"/>
              <w:rPr>
                <w:sz w:val="20"/>
                <w:szCs w:val="20"/>
              </w:rPr>
            </w:pPr>
            <w:r w:rsidRPr="00806BCD">
              <w:rPr>
                <w:sz w:val="20"/>
                <w:szCs w:val="20"/>
              </w:rPr>
              <w:t>By: Eric Sklar / Safety Guru, LLC</w:t>
            </w:r>
          </w:p>
          <w:p w14:paraId="73413A68" w14:textId="77777777" w:rsidR="004E00B2" w:rsidRPr="005F1416" w:rsidRDefault="00806BCD" w:rsidP="00806BCD">
            <w:pPr>
              <w:pStyle w:val="StdsTableText"/>
              <w:spacing w:before="0" w:after="0"/>
              <w:ind w:left="0"/>
              <w:rPr>
                <w:sz w:val="20"/>
                <w:szCs w:val="20"/>
              </w:rPr>
            </w:pPr>
            <w:r w:rsidRPr="00806BCD">
              <w:rPr>
                <w:sz w:val="20"/>
                <w:szCs w:val="20"/>
              </w:rPr>
              <w:t>Second: Lauren Crane / Lam Research Corporation</w:t>
            </w:r>
          </w:p>
        </w:tc>
      </w:tr>
      <w:tr w:rsidR="004E00B2" w:rsidRPr="003436ED" w14:paraId="73413A6C" w14:textId="77777777" w:rsidTr="00EA52A2">
        <w:trPr>
          <w:trHeight w:val="55"/>
          <w:jc w:val="center"/>
        </w:trPr>
        <w:tc>
          <w:tcPr>
            <w:tcW w:w="1123" w:type="dxa"/>
          </w:tcPr>
          <w:p w14:paraId="73413A6A" w14:textId="77777777" w:rsidR="004E00B2" w:rsidRPr="003436ED" w:rsidRDefault="004E00B2" w:rsidP="00702B44">
            <w:pPr>
              <w:pStyle w:val="StdsTableText"/>
              <w:spacing w:before="0" w:after="0"/>
              <w:rPr>
                <w:b/>
                <w:sz w:val="20"/>
                <w:szCs w:val="20"/>
              </w:rPr>
            </w:pPr>
            <w:r w:rsidRPr="003436ED">
              <w:rPr>
                <w:b/>
                <w:sz w:val="20"/>
                <w:szCs w:val="20"/>
              </w:rPr>
              <w:t>Discussion:</w:t>
            </w:r>
          </w:p>
        </w:tc>
        <w:tc>
          <w:tcPr>
            <w:tcW w:w="8237" w:type="dxa"/>
          </w:tcPr>
          <w:p w14:paraId="73413A6B" w14:textId="77777777" w:rsidR="00A467B1" w:rsidRPr="005F1416" w:rsidRDefault="008E51FB" w:rsidP="00CC6A77">
            <w:pPr>
              <w:pStyle w:val="StdsTableText"/>
              <w:spacing w:before="0" w:after="0"/>
              <w:ind w:left="0"/>
              <w:rPr>
                <w:sz w:val="20"/>
                <w:szCs w:val="20"/>
              </w:rPr>
            </w:pPr>
            <w:r>
              <w:rPr>
                <w:sz w:val="20"/>
                <w:szCs w:val="20"/>
              </w:rPr>
              <w:t>None</w:t>
            </w:r>
          </w:p>
        </w:tc>
      </w:tr>
      <w:tr w:rsidR="004E00B2" w:rsidRPr="003436ED" w14:paraId="73413A6F" w14:textId="77777777" w:rsidTr="00EA52A2">
        <w:trPr>
          <w:jc w:val="center"/>
        </w:trPr>
        <w:tc>
          <w:tcPr>
            <w:tcW w:w="1123" w:type="dxa"/>
          </w:tcPr>
          <w:p w14:paraId="73413A6D" w14:textId="77777777" w:rsidR="004E00B2" w:rsidRPr="003436ED" w:rsidRDefault="004E00B2" w:rsidP="00702B44">
            <w:pPr>
              <w:pStyle w:val="StdsTableText"/>
              <w:spacing w:before="0" w:after="0"/>
              <w:rPr>
                <w:b/>
                <w:sz w:val="20"/>
                <w:szCs w:val="20"/>
              </w:rPr>
            </w:pPr>
            <w:r w:rsidRPr="003436ED">
              <w:rPr>
                <w:b/>
                <w:sz w:val="20"/>
                <w:szCs w:val="20"/>
              </w:rPr>
              <w:t>Vote:</w:t>
            </w:r>
          </w:p>
        </w:tc>
        <w:tc>
          <w:tcPr>
            <w:tcW w:w="8237" w:type="dxa"/>
          </w:tcPr>
          <w:p w14:paraId="73413A6E" w14:textId="77777777" w:rsidR="003D1566" w:rsidRPr="005F1416" w:rsidRDefault="003D1566" w:rsidP="00702B44">
            <w:pPr>
              <w:pStyle w:val="StdsTableText"/>
              <w:spacing w:before="0" w:after="0"/>
              <w:rPr>
                <w:sz w:val="20"/>
                <w:szCs w:val="20"/>
              </w:rPr>
            </w:pPr>
            <w:r>
              <w:rPr>
                <w:sz w:val="20"/>
                <w:szCs w:val="20"/>
              </w:rPr>
              <w:t>1</w:t>
            </w:r>
            <w:r w:rsidR="00806BCD">
              <w:rPr>
                <w:sz w:val="20"/>
                <w:szCs w:val="20"/>
              </w:rPr>
              <w:t>5</w:t>
            </w:r>
            <w:r w:rsidR="004E00B2" w:rsidRPr="005F1416">
              <w:rPr>
                <w:sz w:val="20"/>
                <w:szCs w:val="20"/>
              </w:rPr>
              <w:t>-0. Motion passed</w:t>
            </w:r>
            <w:r w:rsidR="002044E9">
              <w:rPr>
                <w:sz w:val="20"/>
                <w:szCs w:val="20"/>
              </w:rPr>
              <w:t>.</w:t>
            </w:r>
          </w:p>
        </w:tc>
      </w:tr>
    </w:tbl>
    <w:p w14:paraId="73413A70" w14:textId="77777777" w:rsidR="00EA52A2" w:rsidRDefault="00EA52A2" w:rsidP="00617FC3">
      <w:pPr>
        <w:pStyle w:val="StdsH1"/>
      </w:pPr>
      <w:r w:rsidRPr="00A07A60">
        <w:t xml:space="preserve">Attachment: </w:t>
      </w:r>
      <w:r w:rsidR="00617FC3" w:rsidRPr="00617FC3">
        <w:t>EHS NA TC Minutes 03312022_es14jul22a</w:t>
      </w:r>
    </w:p>
    <w:p w14:paraId="73413A71" w14:textId="77777777" w:rsidR="00617FC3" w:rsidRDefault="00617FC3" w:rsidP="00617FC3">
      <w:pPr>
        <w:pStyle w:val="StdsH1"/>
        <w:rPr>
          <w:rFonts w:ascii="Arial" w:hAnsi="Arial" w:cs="Arial"/>
          <w:b w:val="0"/>
          <w:bCs/>
        </w:rPr>
      </w:pPr>
    </w:p>
    <w:p w14:paraId="73413A72" w14:textId="77777777" w:rsidR="004E00B2" w:rsidRPr="00E824B4" w:rsidRDefault="004E00B2" w:rsidP="00E824B4">
      <w:pPr>
        <w:pStyle w:val="StdsH2"/>
        <w:numPr>
          <w:ilvl w:val="0"/>
          <w:numId w:val="11"/>
        </w:numPr>
        <w:ind w:left="0"/>
        <w:rPr>
          <w:rFonts w:ascii="Arial" w:hAnsi="Arial" w:cs="Arial"/>
          <w:b/>
          <w:bCs/>
        </w:rPr>
      </w:pPr>
      <w:r w:rsidRPr="00E824B4">
        <w:rPr>
          <w:rFonts w:ascii="Arial" w:hAnsi="Arial" w:cs="Arial"/>
          <w:b/>
          <w:bCs/>
        </w:rPr>
        <w:t>Ballot Review</w:t>
      </w:r>
    </w:p>
    <w:p w14:paraId="73413A73" w14:textId="77777777" w:rsidR="004E00B2" w:rsidRDefault="004E00B2" w:rsidP="004E00B2">
      <w:pPr>
        <w:pStyle w:val="StdsText"/>
        <w:spacing w:before="40" w:after="20"/>
        <w:rPr>
          <w:sz w:val="18"/>
        </w:rPr>
      </w:pPr>
      <w:r w:rsidRPr="00EF3C5B">
        <w:rPr>
          <w:b/>
          <w:color w:val="008000"/>
          <w:sz w:val="18"/>
        </w:rPr>
        <w:t>Passed</w:t>
      </w:r>
      <w:r w:rsidRPr="00EF3C5B">
        <w:rPr>
          <w:sz w:val="18"/>
        </w:rPr>
        <w:t xml:space="preserve"> ballots and line items will be submitted to the ISC Audit &amp; Review Subcommittee for procedural review.</w:t>
      </w:r>
    </w:p>
    <w:p w14:paraId="73413A74" w14:textId="77777777" w:rsidR="004E00B2" w:rsidRPr="00EF3C5B" w:rsidRDefault="004E00B2" w:rsidP="004E00B2">
      <w:pPr>
        <w:pStyle w:val="StdsText"/>
        <w:spacing w:before="40" w:after="20"/>
        <w:rPr>
          <w:b/>
          <w:sz w:val="18"/>
        </w:rPr>
      </w:pPr>
      <w:r w:rsidRPr="00EF3C5B">
        <w:rPr>
          <w:b/>
          <w:color w:val="FF0000"/>
          <w:sz w:val="18"/>
        </w:rPr>
        <w:t>Failed</w:t>
      </w:r>
      <w:r w:rsidRPr="00EF3C5B">
        <w:rPr>
          <w:sz w:val="18"/>
        </w:rPr>
        <w:t xml:space="preserve"> ballots and line items were returned to the originating task forces for re-work and re-balloting.</w:t>
      </w:r>
    </w:p>
    <w:p w14:paraId="73413A75" w14:textId="77777777" w:rsidR="004E00B2" w:rsidRDefault="004E00B2" w:rsidP="004E00B2">
      <w:pPr>
        <w:pStyle w:val="StdsNote"/>
      </w:pPr>
      <w:r w:rsidRPr="00777E80">
        <w:t xml:space="preserve">TC Chapter adjudication on ballots reviewed is detailed in the Audits &amp; Review (A&amp;R) Subcommittee Forms for procedural review. The A&amp;R forms are available as attachments to these minutes. The attachment </w:t>
      </w:r>
      <w:r w:rsidR="00FC5D4E">
        <w:t>file name</w:t>
      </w:r>
      <w:r w:rsidR="00FC5D4E" w:rsidRPr="00777E80">
        <w:t xml:space="preserve"> </w:t>
      </w:r>
      <w:r w:rsidRPr="00777E80">
        <w:t>for each balloted document is provided under each ballot review section below.</w:t>
      </w:r>
    </w:p>
    <w:p w14:paraId="73413A76" w14:textId="77777777" w:rsidR="006E6C8B" w:rsidRPr="00777E80" w:rsidRDefault="006E6C8B" w:rsidP="006E6C8B">
      <w:pPr>
        <w:pStyle w:val="StdsNote"/>
        <w:numPr>
          <w:ilvl w:val="0"/>
          <w:numId w:val="0"/>
        </w:numPr>
      </w:pPr>
    </w:p>
    <w:p w14:paraId="73413A77" w14:textId="77777777" w:rsidR="003A64ED" w:rsidRPr="008E51FB" w:rsidRDefault="003D1566" w:rsidP="008E51FB">
      <w:pPr>
        <w:pStyle w:val="StdsH2"/>
        <w:keepNext/>
        <w:keepLines/>
        <w:rPr>
          <w:b/>
          <w:i/>
        </w:rPr>
      </w:pPr>
      <w:r>
        <w:rPr>
          <w:b/>
          <w:i/>
        </w:rPr>
        <w:t xml:space="preserve">Doc. </w:t>
      </w:r>
      <w:r w:rsidR="00AA5607">
        <w:rPr>
          <w:b/>
          <w:i/>
        </w:rPr>
        <w:t>6</w:t>
      </w:r>
      <w:r w:rsidR="00D41357">
        <w:rPr>
          <w:b/>
          <w:i/>
        </w:rPr>
        <w:t>831B</w:t>
      </w:r>
      <w:r>
        <w:rPr>
          <w:b/>
          <w:i/>
        </w:rPr>
        <w:t xml:space="preserve">, </w:t>
      </w:r>
      <w:bookmarkStart w:id="2" w:name="_Hlk60920265"/>
      <w:r w:rsidR="00C051EA" w:rsidRPr="00C051EA">
        <w:rPr>
          <w:b/>
          <w:i/>
        </w:rPr>
        <w:t xml:space="preserve">Line </w:t>
      </w:r>
      <w:r w:rsidR="00D41357" w:rsidRPr="00D41357">
        <w:rPr>
          <w:b/>
          <w:i/>
        </w:rPr>
        <w:t>Revision of SEMI S1-1015, Safety Guideline for Equipment Safety Labels</w:t>
      </w:r>
    </w:p>
    <w:p w14:paraId="73413A78" w14:textId="77777777" w:rsidR="0034309F" w:rsidRPr="0034309F" w:rsidRDefault="0034309F" w:rsidP="00CC2AD6">
      <w:pPr>
        <w:pStyle w:val="ListParagraph"/>
        <w:keepNext/>
        <w:keepLines/>
        <w:numPr>
          <w:ilvl w:val="0"/>
          <w:numId w:val="31"/>
        </w:numPr>
        <w:rPr>
          <w:szCs w:val="20"/>
        </w:rPr>
      </w:pPr>
      <w:r w:rsidRPr="0034309F">
        <w:rPr>
          <w:color w:val="333333"/>
          <w:szCs w:val="20"/>
          <w:shd w:val="clear" w:color="auto" w:fill="FFFFFF"/>
        </w:rPr>
        <w:t>Motion: Move to find negative (Murata-1) is related and persuasive. </w:t>
      </w:r>
      <w:r w:rsidRPr="0034309F">
        <w:rPr>
          <w:color w:val="333333"/>
          <w:szCs w:val="20"/>
        </w:rPr>
        <w:t xml:space="preserve"> </w:t>
      </w:r>
      <w:r w:rsidRPr="0034309F">
        <w:rPr>
          <w:color w:val="333333"/>
          <w:szCs w:val="20"/>
        </w:rPr>
        <w:br/>
      </w:r>
      <w:r w:rsidRPr="0034309F">
        <w:rPr>
          <w:color w:val="333333"/>
          <w:szCs w:val="20"/>
          <w:shd w:val="clear" w:color="auto" w:fill="FFFFFF"/>
        </w:rPr>
        <w:t>By: Eric Sklar / Safety Guru, LLC</w:t>
      </w:r>
      <w:r w:rsidRPr="0034309F">
        <w:rPr>
          <w:color w:val="333333"/>
          <w:szCs w:val="20"/>
        </w:rPr>
        <w:br/>
      </w:r>
      <w:r w:rsidRPr="0034309F">
        <w:rPr>
          <w:color w:val="333333"/>
          <w:szCs w:val="20"/>
          <w:shd w:val="clear" w:color="auto" w:fill="FFFFFF"/>
        </w:rPr>
        <w:t>Second: Lauren Crane / Lam Research Corporation</w:t>
      </w:r>
      <w:r w:rsidRPr="0034309F">
        <w:rPr>
          <w:color w:val="333333"/>
          <w:szCs w:val="20"/>
        </w:rPr>
        <w:br/>
      </w:r>
      <w:r w:rsidRPr="0034309F">
        <w:rPr>
          <w:color w:val="333333"/>
          <w:szCs w:val="20"/>
          <w:shd w:val="clear" w:color="auto" w:fill="FFFFFF"/>
        </w:rPr>
        <w:t>Discussion:</w:t>
      </w:r>
      <w:r w:rsidRPr="0034309F">
        <w:rPr>
          <w:color w:val="333333"/>
          <w:szCs w:val="20"/>
        </w:rPr>
        <w:br/>
      </w:r>
      <w:r w:rsidRPr="0034309F">
        <w:rPr>
          <w:color w:val="333333"/>
          <w:szCs w:val="20"/>
          <w:shd w:val="clear" w:color="auto" w:fill="FFFFFF"/>
        </w:rPr>
        <w:t>Result: 15-Y 0-N Voting Result: Pass - 100.00%</w:t>
      </w:r>
    </w:p>
    <w:p w14:paraId="73413A79" w14:textId="77777777" w:rsidR="0034309F" w:rsidRPr="00401254" w:rsidRDefault="0034309F" w:rsidP="00CC2AD6">
      <w:pPr>
        <w:pStyle w:val="ListParagraph"/>
        <w:keepNext/>
        <w:keepLines/>
        <w:numPr>
          <w:ilvl w:val="0"/>
          <w:numId w:val="31"/>
        </w:numPr>
        <w:rPr>
          <w:color w:val="333333"/>
          <w:szCs w:val="20"/>
          <w:shd w:val="clear" w:color="auto" w:fill="FFFFFF"/>
        </w:rPr>
      </w:pPr>
      <w:r w:rsidRPr="00401254">
        <w:rPr>
          <w:color w:val="333333"/>
          <w:szCs w:val="20"/>
          <w:shd w:val="clear" w:color="auto" w:fill="FFFFFF"/>
        </w:rPr>
        <w:t>Motion: This Document failed TC Chapter review and will be returned to the TF for rework.</w:t>
      </w:r>
      <w:r w:rsidRPr="00401254">
        <w:rPr>
          <w:color w:val="333333"/>
          <w:szCs w:val="20"/>
          <w:shd w:val="clear" w:color="auto" w:fill="FFFFFF"/>
        </w:rPr>
        <w:br/>
        <w:t>By: Andrew Petraszak / TEL Technology Center America</w:t>
      </w:r>
      <w:r w:rsidRPr="00401254">
        <w:rPr>
          <w:color w:val="333333"/>
          <w:szCs w:val="20"/>
          <w:shd w:val="clear" w:color="auto" w:fill="FFFFFF"/>
        </w:rPr>
        <w:br/>
        <w:t>Second: Bert Planting / ASML Netherlands BV</w:t>
      </w:r>
      <w:r w:rsidRPr="00401254">
        <w:rPr>
          <w:color w:val="333333"/>
          <w:szCs w:val="20"/>
          <w:shd w:val="clear" w:color="auto" w:fill="FFFFFF"/>
        </w:rPr>
        <w:br/>
        <w:t>Discussion:</w:t>
      </w:r>
      <w:r w:rsidRPr="00401254">
        <w:rPr>
          <w:color w:val="333333"/>
          <w:szCs w:val="20"/>
          <w:shd w:val="clear" w:color="auto" w:fill="FFFFFF"/>
        </w:rPr>
        <w:br/>
        <w:t>Result: 16-Y 0-N Voting Result: Pass - 100.00%</w:t>
      </w:r>
    </w:p>
    <w:p w14:paraId="73413A7A" w14:textId="77777777" w:rsidR="0034309F" w:rsidRDefault="0034309F" w:rsidP="0034309F">
      <w:pPr>
        <w:pStyle w:val="StdsListBulleted"/>
        <w:numPr>
          <w:ilvl w:val="0"/>
          <w:numId w:val="31"/>
        </w:numPr>
      </w:pPr>
      <w:r w:rsidRPr="00473D9E">
        <w:t xml:space="preserve">Ballot </w:t>
      </w:r>
      <w:r w:rsidRPr="00473D9E">
        <w:rPr>
          <w:color w:val="FF0000"/>
        </w:rPr>
        <w:t xml:space="preserve">failed </w:t>
      </w:r>
      <w:r w:rsidRPr="00473D9E">
        <w:t>and returned to TF for rework and reballot.</w:t>
      </w:r>
    </w:p>
    <w:p w14:paraId="73413A7B" w14:textId="77777777" w:rsidR="00FB4C1E" w:rsidRPr="0034309F" w:rsidRDefault="00FB4C1E" w:rsidP="0034309F">
      <w:pPr>
        <w:pStyle w:val="StdsListBulleted"/>
        <w:numPr>
          <w:ilvl w:val="0"/>
          <w:numId w:val="31"/>
        </w:numPr>
      </w:pPr>
      <w:r>
        <w:lastRenderedPageBreak/>
        <w:t xml:space="preserve">On a separate note, Eric Sklar pointed out that SEMI has received the permission from ISO to reproduce pictograms.  </w:t>
      </w:r>
    </w:p>
    <w:p w14:paraId="73413A7C" w14:textId="77777777" w:rsidR="00E91E55" w:rsidRDefault="00E91E55" w:rsidP="00E91E55">
      <w:pPr>
        <w:pStyle w:val="StdsListBulleted"/>
        <w:rPr>
          <w:b/>
          <w:bCs/>
        </w:rPr>
      </w:pPr>
      <w:r w:rsidRPr="00D75408">
        <w:rPr>
          <w:b/>
          <w:bCs/>
        </w:rPr>
        <w:t xml:space="preserve">Attachment: </w:t>
      </w:r>
      <w:r w:rsidR="0034309F" w:rsidRPr="0034309F">
        <w:rPr>
          <w:b/>
          <w:bCs/>
        </w:rPr>
        <w:t>6831B_Responses_tf07jul22a_es10jul22a</w:t>
      </w:r>
    </w:p>
    <w:p w14:paraId="73413A7D" w14:textId="77777777" w:rsidR="00E91E55" w:rsidRPr="00AF4967" w:rsidRDefault="00AF4967" w:rsidP="00AF4967">
      <w:pPr>
        <w:pStyle w:val="StdsListBulleted"/>
        <w:rPr>
          <w:b/>
          <w:bCs/>
        </w:rPr>
      </w:pPr>
      <w:r w:rsidRPr="00D75408">
        <w:rPr>
          <w:b/>
          <w:bCs/>
        </w:rPr>
        <w:t xml:space="preserve">Attachment: </w:t>
      </w:r>
      <w:r w:rsidR="0034309F" w:rsidRPr="0034309F">
        <w:rPr>
          <w:b/>
          <w:bCs/>
        </w:rPr>
        <w:t>S1report_es14jul22a</w:t>
      </w:r>
    </w:p>
    <w:bookmarkEnd w:id="2"/>
    <w:p w14:paraId="73413A7E" w14:textId="77777777" w:rsidR="003D1566" w:rsidRPr="007D3E94" w:rsidRDefault="003D1566" w:rsidP="007D3E94">
      <w:pPr>
        <w:pStyle w:val="ListParagraph"/>
        <w:ind w:left="1440"/>
        <w:rPr>
          <w:rFonts w:eastAsia="Arial Unicode MS"/>
          <w:b/>
          <w:szCs w:val="20"/>
        </w:rPr>
      </w:pPr>
    </w:p>
    <w:p w14:paraId="73413A7F" w14:textId="77777777" w:rsidR="00ED4349" w:rsidRDefault="00EA52A2" w:rsidP="00EA52A2">
      <w:pPr>
        <w:pStyle w:val="StdsH2"/>
        <w:rPr>
          <w:b/>
          <w:i/>
        </w:rPr>
      </w:pPr>
      <w:r>
        <w:rPr>
          <w:b/>
          <w:i/>
        </w:rPr>
        <w:t>Doc. 6</w:t>
      </w:r>
      <w:r w:rsidR="009E432A">
        <w:rPr>
          <w:b/>
          <w:i/>
        </w:rPr>
        <w:t>8</w:t>
      </w:r>
      <w:r w:rsidR="00ED4349">
        <w:rPr>
          <w:b/>
          <w:i/>
        </w:rPr>
        <w:t>87</w:t>
      </w:r>
      <w:r w:rsidR="0034309F">
        <w:rPr>
          <w:b/>
          <w:i/>
        </w:rPr>
        <w:t>A</w:t>
      </w:r>
      <w:r>
        <w:rPr>
          <w:b/>
          <w:i/>
        </w:rPr>
        <w:t xml:space="preserve">, </w:t>
      </w:r>
      <w:r w:rsidR="00ED4349" w:rsidRPr="00ED4349">
        <w:rPr>
          <w:b/>
          <w:i/>
        </w:rPr>
        <w:t>Revision to SEMI S10-1119, Safety Guideline for Risk Assessment and Risk Evaluation Process</w:t>
      </w:r>
    </w:p>
    <w:p w14:paraId="73413A80" w14:textId="77777777" w:rsidR="009C07D6" w:rsidRDefault="00DA5556" w:rsidP="005F1056">
      <w:pPr>
        <w:pStyle w:val="StdsListBulleted"/>
      </w:pPr>
      <w:r>
        <w:rPr>
          <w:szCs w:val="20"/>
        </w:rPr>
        <w:t>This b</w:t>
      </w:r>
      <w:r w:rsidR="009C07D6" w:rsidRPr="00C051EA">
        <w:rPr>
          <w:szCs w:val="20"/>
        </w:rPr>
        <w:t xml:space="preserve">allot </w:t>
      </w:r>
      <w:r w:rsidR="009C07D6" w:rsidRPr="00C051EA">
        <w:rPr>
          <w:b/>
          <w:color w:val="008000"/>
          <w:szCs w:val="22"/>
        </w:rPr>
        <w:t xml:space="preserve">passed </w:t>
      </w:r>
      <w:r>
        <w:rPr>
          <w:b/>
          <w:color w:val="008000"/>
          <w:szCs w:val="22"/>
        </w:rPr>
        <w:t xml:space="preserve">the </w:t>
      </w:r>
      <w:r w:rsidR="009C07D6" w:rsidRPr="00C051EA">
        <w:rPr>
          <w:szCs w:val="20"/>
        </w:rPr>
        <w:t xml:space="preserve">TC Chapter review with technical changes.  Ratification Ballot will be issued in cycle </w:t>
      </w:r>
      <w:r w:rsidR="0034309F">
        <w:rPr>
          <w:szCs w:val="20"/>
        </w:rPr>
        <w:t>6</w:t>
      </w:r>
      <w:r w:rsidR="009C07D6" w:rsidRPr="00C051EA">
        <w:rPr>
          <w:szCs w:val="20"/>
        </w:rPr>
        <w:t>-2022.</w:t>
      </w:r>
    </w:p>
    <w:p w14:paraId="73413A81" w14:textId="77777777" w:rsidR="00484A48" w:rsidRDefault="00473D9E" w:rsidP="002531B3">
      <w:pPr>
        <w:pStyle w:val="StdsListBulleted"/>
        <w:rPr>
          <w:b/>
          <w:bCs/>
        </w:rPr>
      </w:pPr>
      <w:r w:rsidRPr="00484A48">
        <w:rPr>
          <w:b/>
          <w:bCs/>
        </w:rPr>
        <w:t xml:space="preserve">Attachment: </w:t>
      </w:r>
      <w:r w:rsidR="00484A48" w:rsidRPr="00484A48">
        <w:rPr>
          <w:b/>
          <w:bCs/>
        </w:rPr>
        <w:t>6887A ballot report rev2</w:t>
      </w:r>
    </w:p>
    <w:p w14:paraId="73413A82" w14:textId="77777777" w:rsidR="0034309F" w:rsidRPr="00484A48" w:rsidRDefault="0034309F" w:rsidP="002531B3">
      <w:pPr>
        <w:pStyle w:val="StdsListBulleted"/>
        <w:rPr>
          <w:b/>
          <w:bCs/>
        </w:rPr>
      </w:pPr>
      <w:r w:rsidRPr="00484A48">
        <w:rPr>
          <w:b/>
          <w:bCs/>
        </w:rPr>
        <w:t xml:space="preserve">Attachment: </w:t>
      </w:r>
      <w:r w:rsidR="00484A48" w:rsidRPr="00484A48">
        <w:rPr>
          <w:b/>
          <w:bCs/>
        </w:rPr>
        <w:t>6887A_Responses_es10jul22b_tf12jul22b</w:t>
      </w:r>
    </w:p>
    <w:p w14:paraId="73413A83" w14:textId="77777777" w:rsidR="00484A48" w:rsidRPr="00484A48" w:rsidRDefault="00484A48" w:rsidP="00484A48">
      <w:pPr>
        <w:pStyle w:val="StdsListBulleted"/>
        <w:rPr>
          <w:b/>
          <w:bCs/>
        </w:rPr>
      </w:pPr>
      <w:r w:rsidRPr="00484A48">
        <w:rPr>
          <w:b/>
          <w:bCs/>
        </w:rPr>
        <w:t>Attachment: 6887A_Markup_tf12jul22a_es13jul22b</w:t>
      </w:r>
    </w:p>
    <w:p w14:paraId="73413A84" w14:textId="77777777" w:rsidR="00484A48" w:rsidRPr="00484A48" w:rsidRDefault="00484A48" w:rsidP="00484A48">
      <w:pPr>
        <w:pStyle w:val="StdsListBulleted"/>
        <w:rPr>
          <w:b/>
          <w:bCs/>
        </w:rPr>
      </w:pPr>
      <w:r w:rsidRPr="00484A48">
        <w:rPr>
          <w:b/>
          <w:bCs/>
        </w:rPr>
        <w:t>Attachment: S10report_es14jul22a</w:t>
      </w:r>
    </w:p>
    <w:p w14:paraId="73413A85" w14:textId="77777777" w:rsidR="009E432A" w:rsidRPr="00404B3F" w:rsidRDefault="009E432A" w:rsidP="00404B3F">
      <w:pPr>
        <w:rPr>
          <w:szCs w:val="20"/>
        </w:rPr>
      </w:pPr>
      <w:r w:rsidRPr="00404B3F">
        <w:rPr>
          <w:szCs w:val="20"/>
        </w:rPr>
        <w:tab/>
      </w:r>
    </w:p>
    <w:p w14:paraId="73413A86" w14:textId="77777777" w:rsidR="00404B3F" w:rsidRDefault="009E432A" w:rsidP="009E432A">
      <w:pPr>
        <w:pStyle w:val="StdsH2"/>
        <w:rPr>
          <w:b/>
          <w:i/>
        </w:rPr>
      </w:pPr>
      <w:r>
        <w:rPr>
          <w:b/>
          <w:i/>
        </w:rPr>
        <w:t>Doc. 68</w:t>
      </w:r>
      <w:r w:rsidR="00404B3F">
        <w:rPr>
          <w:b/>
          <w:i/>
        </w:rPr>
        <w:t>8</w:t>
      </w:r>
      <w:r w:rsidR="004C1A0D">
        <w:rPr>
          <w:b/>
          <w:i/>
        </w:rPr>
        <w:t>4</w:t>
      </w:r>
      <w:r>
        <w:rPr>
          <w:b/>
          <w:i/>
        </w:rPr>
        <w:t xml:space="preserve">, </w:t>
      </w:r>
      <w:r w:rsidR="004C1A0D" w:rsidRPr="004C1A0D">
        <w:rPr>
          <w:b/>
          <w:i/>
        </w:rPr>
        <w:t xml:space="preserve">Line Item Revision to SEMI S2, Environmental, Health, and Safety Guideline for Semiconductor Manufacturing Equipment </w:t>
      </w:r>
      <w:r w:rsidR="00404B3F" w:rsidRPr="00404B3F">
        <w:rPr>
          <w:b/>
          <w:i/>
        </w:rPr>
        <w:t>(</w:t>
      </w:r>
      <w:r w:rsidR="004C1A0D" w:rsidRPr="004C1A0D">
        <w:rPr>
          <w:b/>
          <w:i/>
        </w:rPr>
        <w:t>Delayed Revisions related to lifting equipment and hinged load</w:t>
      </w:r>
      <w:r w:rsidR="00404B3F" w:rsidRPr="00404B3F">
        <w:rPr>
          <w:b/>
          <w:i/>
        </w:rPr>
        <w:t>)</w:t>
      </w:r>
    </w:p>
    <w:p w14:paraId="73413A87" w14:textId="77777777" w:rsidR="004C1A0D" w:rsidRDefault="004C1A0D" w:rsidP="0078622B">
      <w:pPr>
        <w:pStyle w:val="StdsListBulleted"/>
      </w:pPr>
      <w:r>
        <w:t xml:space="preserve">Line Item 1 - </w:t>
      </w:r>
      <w:r w:rsidRPr="004C1A0D">
        <w:t>Delayed Revisions related to lifting equipment and hinged load</w:t>
      </w:r>
    </w:p>
    <w:p w14:paraId="73413A88" w14:textId="77777777" w:rsidR="00BA54AA" w:rsidRPr="00BA54AA" w:rsidRDefault="00BA54AA" w:rsidP="00BA54AA">
      <w:pPr>
        <w:pStyle w:val="StdsListBulleted"/>
        <w:numPr>
          <w:ilvl w:val="1"/>
          <w:numId w:val="2"/>
        </w:numPr>
        <w:jc w:val="left"/>
      </w:pPr>
      <w:r w:rsidRPr="00BA54AA">
        <w:rPr>
          <w:color w:val="333333"/>
          <w:sz w:val="21"/>
          <w:szCs w:val="21"/>
          <w:shd w:val="clear" w:color="auto" w:fill="FFFFFF"/>
        </w:rPr>
        <w:t xml:space="preserve">Motion: </w:t>
      </w:r>
      <w:r>
        <w:rPr>
          <w:color w:val="333333"/>
          <w:sz w:val="21"/>
          <w:szCs w:val="21"/>
          <w:shd w:val="clear" w:color="auto" w:fill="FFFFFF"/>
        </w:rPr>
        <w:t xml:space="preserve">Move to find </w:t>
      </w:r>
      <w:r w:rsidRPr="00BA54AA">
        <w:rPr>
          <w:color w:val="333333"/>
          <w:sz w:val="21"/>
          <w:szCs w:val="21"/>
          <w:shd w:val="clear" w:color="auto" w:fill="FFFFFF"/>
        </w:rPr>
        <w:t>SG1-2</w:t>
      </w:r>
      <w:r>
        <w:rPr>
          <w:color w:val="333333"/>
          <w:sz w:val="21"/>
          <w:szCs w:val="21"/>
          <w:shd w:val="clear" w:color="auto" w:fill="FFFFFF"/>
        </w:rPr>
        <w:t xml:space="preserve"> n</w:t>
      </w:r>
      <w:r w:rsidRPr="00BA54AA">
        <w:rPr>
          <w:color w:val="333333"/>
          <w:sz w:val="21"/>
          <w:szCs w:val="21"/>
          <w:shd w:val="clear" w:color="auto" w:fill="FFFFFF"/>
        </w:rPr>
        <w:t>egative is related and persuasive.</w:t>
      </w:r>
      <w:r w:rsidRPr="00BA54AA">
        <w:rPr>
          <w:color w:val="333333"/>
          <w:sz w:val="21"/>
          <w:szCs w:val="21"/>
        </w:rPr>
        <w:t xml:space="preserve"> </w:t>
      </w:r>
      <w:r w:rsidRPr="00BA54AA">
        <w:rPr>
          <w:color w:val="333333"/>
          <w:sz w:val="21"/>
          <w:szCs w:val="21"/>
        </w:rPr>
        <w:br/>
      </w:r>
      <w:r w:rsidRPr="00BA54AA">
        <w:rPr>
          <w:color w:val="333333"/>
          <w:sz w:val="21"/>
          <w:szCs w:val="21"/>
          <w:shd w:val="clear" w:color="auto" w:fill="FFFFFF"/>
        </w:rPr>
        <w:t>By: Lauren Crane / Lam Research Corporation</w:t>
      </w:r>
      <w:r w:rsidRPr="00BA54AA">
        <w:rPr>
          <w:color w:val="333333"/>
          <w:sz w:val="21"/>
          <w:szCs w:val="21"/>
        </w:rPr>
        <w:br/>
      </w:r>
      <w:r w:rsidRPr="00BA54AA">
        <w:rPr>
          <w:color w:val="333333"/>
          <w:sz w:val="21"/>
          <w:szCs w:val="21"/>
          <w:shd w:val="clear" w:color="auto" w:fill="FFFFFF"/>
        </w:rPr>
        <w:t>Second: Bert Planting / ASML Netherlands BV</w:t>
      </w:r>
      <w:r w:rsidRPr="00BA54AA">
        <w:rPr>
          <w:color w:val="333333"/>
          <w:sz w:val="21"/>
          <w:szCs w:val="21"/>
        </w:rPr>
        <w:br/>
      </w:r>
      <w:r w:rsidRPr="00BA54AA">
        <w:rPr>
          <w:color w:val="333333"/>
          <w:sz w:val="21"/>
          <w:szCs w:val="21"/>
          <w:shd w:val="clear" w:color="auto" w:fill="FFFFFF"/>
        </w:rPr>
        <w:t>Result: 15-Y 0-N Voting Result: Pass - 100.00%</w:t>
      </w:r>
    </w:p>
    <w:p w14:paraId="73413A89" w14:textId="77777777" w:rsidR="00F119D0" w:rsidRDefault="00BA54AA" w:rsidP="00F119D0">
      <w:pPr>
        <w:pStyle w:val="StdsListBulleted"/>
        <w:numPr>
          <w:ilvl w:val="1"/>
          <w:numId w:val="2"/>
        </w:numPr>
        <w:jc w:val="left"/>
      </w:pPr>
      <w:r>
        <w:rPr>
          <w:color w:val="333333"/>
          <w:sz w:val="21"/>
          <w:szCs w:val="21"/>
          <w:shd w:val="clear" w:color="auto" w:fill="FFFFFF"/>
        </w:rPr>
        <w:t xml:space="preserve">Motion: </w:t>
      </w:r>
      <w:r w:rsidRPr="00BA54AA">
        <w:rPr>
          <w:color w:val="333333"/>
          <w:sz w:val="21"/>
          <w:szCs w:val="21"/>
          <w:shd w:val="clear" w:color="auto" w:fill="FFFFFF"/>
        </w:rPr>
        <w:t>Line item</w:t>
      </w:r>
      <w:r>
        <w:rPr>
          <w:color w:val="333333"/>
          <w:sz w:val="21"/>
          <w:szCs w:val="21"/>
          <w:shd w:val="clear" w:color="auto" w:fill="FFFFFF"/>
        </w:rPr>
        <w:t xml:space="preserve"> </w:t>
      </w:r>
      <w:r w:rsidRPr="00BA54AA">
        <w:rPr>
          <w:color w:val="333333"/>
          <w:sz w:val="21"/>
          <w:szCs w:val="21"/>
          <w:shd w:val="clear" w:color="auto" w:fill="FFFFFF"/>
        </w:rPr>
        <w:t>[1] failed TC Chapter review and will be returned to the TF for rework.</w:t>
      </w:r>
      <w:r w:rsidRPr="00BA54AA">
        <w:rPr>
          <w:color w:val="333333"/>
          <w:sz w:val="21"/>
          <w:szCs w:val="21"/>
        </w:rPr>
        <w:br/>
      </w:r>
      <w:r w:rsidRPr="00BA54AA">
        <w:rPr>
          <w:color w:val="333333"/>
          <w:sz w:val="21"/>
          <w:szCs w:val="21"/>
          <w:shd w:val="clear" w:color="auto" w:fill="FFFFFF"/>
        </w:rPr>
        <w:t>By: Lauren Crane / Lam Research Corporation</w:t>
      </w:r>
      <w:r w:rsidRPr="00BA54AA">
        <w:rPr>
          <w:color w:val="333333"/>
          <w:sz w:val="21"/>
          <w:szCs w:val="21"/>
        </w:rPr>
        <w:br/>
      </w:r>
      <w:r w:rsidRPr="00BA54AA">
        <w:rPr>
          <w:color w:val="333333"/>
          <w:sz w:val="21"/>
          <w:szCs w:val="21"/>
          <w:shd w:val="clear" w:color="auto" w:fill="FFFFFF"/>
        </w:rPr>
        <w:t>Second: Bert Planting / ASML Netherlands BV</w:t>
      </w:r>
      <w:r w:rsidRPr="00BA54AA">
        <w:rPr>
          <w:color w:val="333333"/>
          <w:sz w:val="21"/>
          <w:szCs w:val="21"/>
        </w:rPr>
        <w:br/>
      </w:r>
      <w:r w:rsidRPr="00BA54AA">
        <w:rPr>
          <w:color w:val="333333"/>
          <w:sz w:val="21"/>
          <w:szCs w:val="21"/>
          <w:shd w:val="clear" w:color="auto" w:fill="FFFFFF"/>
        </w:rPr>
        <w:t>Discussion:</w:t>
      </w:r>
      <w:r w:rsidRPr="00BA54AA">
        <w:rPr>
          <w:color w:val="333333"/>
          <w:sz w:val="21"/>
          <w:szCs w:val="21"/>
        </w:rPr>
        <w:br/>
      </w:r>
      <w:r w:rsidRPr="00BA54AA">
        <w:rPr>
          <w:color w:val="333333"/>
          <w:sz w:val="21"/>
          <w:szCs w:val="21"/>
          <w:shd w:val="clear" w:color="auto" w:fill="FFFFFF"/>
        </w:rPr>
        <w:t>Result: 16-Y 0-N Voting Result: Pass - 100.00%</w:t>
      </w:r>
    </w:p>
    <w:p w14:paraId="73413A8A" w14:textId="77777777" w:rsidR="00F119D0" w:rsidRPr="0034309F" w:rsidRDefault="00F119D0" w:rsidP="00F119D0">
      <w:pPr>
        <w:pStyle w:val="StdsListBulleted"/>
        <w:numPr>
          <w:ilvl w:val="1"/>
          <w:numId w:val="2"/>
        </w:numPr>
        <w:jc w:val="left"/>
      </w:pPr>
      <w:r w:rsidRPr="00473D9E">
        <w:t xml:space="preserve">Ballot </w:t>
      </w:r>
      <w:r w:rsidRPr="00F119D0">
        <w:rPr>
          <w:color w:val="FF0000"/>
        </w:rPr>
        <w:t xml:space="preserve">failed </w:t>
      </w:r>
      <w:r w:rsidRPr="00473D9E">
        <w:t>and returned to TF for rework and reballot.</w:t>
      </w:r>
    </w:p>
    <w:p w14:paraId="73413A8B" w14:textId="77777777" w:rsidR="00F119D0" w:rsidRDefault="00F119D0" w:rsidP="00F119D0">
      <w:pPr>
        <w:pStyle w:val="StdsListBulleted"/>
        <w:rPr>
          <w:b/>
          <w:bCs/>
        </w:rPr>
      </w:pPr>
      <w:r w:rsidRPr="00484A48">
        <w:rPr>
          <w:b/>
          <w:bCs/>
        </w:rPr>
        <w:t xml:space="preserve">Attachment: </w:t>
      </w:r>
      <w:r w:rsidRPr="00F119D0">
        <w:rPr>
          <w:b/>
          <w:bCs/>
        </w:rPr>
        <w:t>S2 Mech Report Summer 2022</w:t>
      </w:r>
    </w:p>
    <w:p w14:paraId="73413A8C" w14:textId="77777777" w:rsidR="00C37E9C" w:rsidRDefault="00C37E9C">
      <w:pPr>
        <w:rPr>
          <w:szCs w:val="20"/>
        </w:rPr>
      </w:pPr>
      <w:r>
        <w:rPr>
          <w:szCs w:val="20"/>
        </w:rPr>
        <w:br w:type="page"/>
      </w:r>
    </w:p>
    <w:p w14:paraId="73413A8D" w14:textId="77777777" w:rsidR="005B7B36" w:rsidRPr="00E824B4" w:rsidRDefault="005B7B36" w:rsidP="005B7B36">
      <w:pPr>
        <w:pStyle w:val="StdsH2"/>
        <w:numPr>
          <w:ilvl w:val="0"/>
          <w:numId w:val="11"/>
        </w:numPr>
        <w:ind w:left="0"/>
        <w:rPr>
          <w:rFonts w:ascii="Arial" w:hAnsi="Arial" w:cs="Arial"/>
          <w:b/>
          <w:bCs/>
        </w:rPr>
      </w:pPr>
      <w:r w:rsidRPr="00E824B4">
        <w:rPr>
          <w:rFonts w:ascii="Arial" w:hAnsi="Arial" w:cs="Arial"/>
          <w:b/>
          <w:bCs/>
        </w:rPr>
        <w:lastRenderedPageBreak/>
        <w:t>Subcommittee &amp; Task Force Reports</w:t>
      </w:r>
    </w:p>
    <w:p w14:paraId="73413A8E" w14:textId="77777777" w:rsidR="000D5290" w:rsidRPr="003A5C6E" w:rsidRDefault="000D5290" w:rsidP="000D5290">
      <w:pPr>
        <w:pStyle w:val="StdsH2"/>
        <w:rPr>
          <w:b/>
          <w:i/>
        </w:rPr>
      </w:pPr>
      <w:r>
        <w:rPr>
          <w:b/>
          <w:i/>
        </w:rPr>
        <w:t>S2 Pressure Guidelines TF</w:t>
      </w:r>
    </w:p>
    <w:p w14:paraId="73413A8F" w14:textId="34E2E14F" w:rsidR="000D5290" w:rsidRDefault="000D5290" w:rsidP="000D5290">
      <w:pPr>
        <w:pStyle w:val="StdsH3"/>
      </w:pPr>
      <w:r>
        <w:t>Bert Planting reported:</w:t>
      </w:r>
    </w:p>
    <w:p w14:paraId="73413A90" w14:textId="77777777" w:rsidR="000D5290" w:rsidRDefault="000D5290" w:rsidP="000D5290">
      <w:pPr>
        <w:pStyle w:val="StdsListBulleted"/>
      </w:pPr>
      <w:r>
        <w:t xml:space="preserve">Doc. R6551C, Ratification ballot, </w:t>
      </w:r>
      <w:r w:rsidRPr="000D5290">
        <w:t>Line Item Revision to SEMI S2-0821 Environmental, Health, and Safety Guideline for Semiconductor Manufacturing Equipment (Re: Delayed Revision Related to Pressure Guideline)</w:t>
      </w:r>
    </w:p>
    <w:p w14:paraId="73413A91" w14:textId="77777777" w:rsidR="000D5290" w:rsidRDefault="000D5290" w:rsidP="000D5290">
      <w:pPr>
        <w:pStyle w:val="StdsListBulleted"/>
        <w:numPr>
          <w:ilvl w:val="1"/>
          <w:numId w:val="2"/>
        </w:numPr>
      </w:pPr>
      <w:r>
        <w:t>Passed and pending publication.</w:t>
      </w:r>
    </w:p>
    <w:p w14:paraId="73413A92" w14:textId="77777777" w:rsidR="000D5290" w:rsidRDefault="000D5290" w:rsidP="000D5290">
      <w:pPr>
        <w:pStyle w:val="StdsListBulleted"/>
        <w:numPr>
          <w:ilvl w:val="1"/>
          <w:numId w:val="2"/>
        </w:numPr>
      </w:pPr>
      <w:r>
        <w:t>Thanks to those who contributed on this effort, especially those participated in the teleconferences.</w:t>
      </w:r>
    </w:p>
    <w:p w14:paraId="73413A93" w14:textId="77777777" w:rsidR="0095433C" w:rsidRPr="0095433C" w:rsidRDefault="0095433C" w:rsidP="0095433C">
      <w:pPr>
        <w:pStyle w:val="StdsListBulleted"/>
        <w:jc w:val="left"/>
        <w:rPr>
          <w:sz w:val="18"/>
          <w:szCs w:val="22"/>
        </w:rPr>
      </w:pPr>
      <w:r w:rsidRPr="0095433C">
        <w:rPr>
          <w:color w:val="333333"/>
          <w:szCs w:val="20"/>
          <w:shd w:val="clear" w:color="auto" w:fill="FFFFFF"/>
        </w:rPr>
        <w:t>Motion: Disband the S2 Pressure Guidelines TF</w:t>
      </w:r>
      <w:r w:rsidRPr="0095433C">
        <w:rPr>
          <w:color w:val="333333"/>
          <w:szCs w:val="20"/>
        </w:rPr>
        <w:br/>
      </w:r>
      <w:r w:rsidRPr="0095433C">
        <w:rPr>
          <w:color w:val="333333"/>
          <w:szCs w:val="20"/>
          <w:shd w:val="clear" w:color="auto" w:fill="FFFFFF"/>
        </w:rPr>
        <w:t>By: Lauren Crane / Lam Research Corporation</w:t>
      </w:r>
      <w:r w:rsidRPr="0095433C">
        <w:rPr>
          <w:color w:val="333333"/>
          <w:szCs w:val="20"/>
        </w:rPr>
        <w:br/>
      </w:r>
      <w:r w:rsidRPr="0095433C">
        <w:rPr>
          <w:color w:val="333333"/>
          <w:szCs w:val="20"/>
          <w:shd w:val="clear" w:color="auto" w:fill="FFFFFF"/>
        </w:rPr>
        <w:t>Second: Bert Planting / ASML Netherlands BV</w:t>
      </w:r>
      <w:r w:rsidRPr="0095433C">
        <w:rPr>
          <w:color w:val="333333"/>
          <w:szCs w:val="20"/>
        </w:rPr>
        <w:br/>
      </w:r>
      <w:r w:rsidRPr="0095433C">
        <w:rPr>
          <w:color w:val="333333"/>
          <w:szCs w:val="20"/>
          <w:shd w:val="clear" w:color="auto" w:fill="FFFFFF"/>
        </w:rPr>
        <w:t>Discussion: The Ratification ballot passed A&amp;R, and publication</w:t>
      </w:r>
      <w:r w:rsidR="00035D21">
        <w:rPr>
          <w:color w:val="333333"/>
          <w:szCs w:val="20"/>
          <w:shd w:val="clear" w:color="auto" w:fill="FFFFFF"/>
        </w:rPr>
        <w:t xml:space="preserve"> is pending</w:t>
      </w:r>
      <w:r w:rsidRPr="0095433C">
        <w:rPr>
          <w:color w:val="333333"/>
          <w:szCs w:val="20"/>
          <w:shd w:val="clear" w:color="auto" w:fill="FFFFFF"/>
        </w:rPr>
        <w:t>.</w:t>
      </w:r>
      <w:r w:rsidRPr="0095433C">
        <w:rPr>
          <w:color w:val="333333"/>
          <w:szCs w:val="20"/>
        </w:rPr>
        <w:br/>
      </w:r>
      <w:r w:rsidRPr="0095433C">
        <w:rPr>
          <w:color w:val="333333"/>
          <w:szCs w:val="20"/>
          <w:shd w:val="clear" w:color="auto" w:fill="FFFFFF"/>
        </w:rPr>
        <w:t>Result: 11-Y 0-N Voting Result: Pass - 100.00%</w:t>
      </w:r>
    </w:p>
    <w:p w14:paraId="73413A94" w14:textId="77777777" w:rsidR="0095433C" w:rsidRDefault="0095433C" w:rsidP="000D5290">
      <w:pPr>
        <w:pStyle w:val="StdsListBulleted"/>
      </w:pPr>
      <w:r>
        <w:t>What is next?</w:t>
      </w:r>
    </w:p>
    <w:p w14:paraId="73413A95" w14:textId="77777777" w:rsidR="0095433C" w:rsidRPr="0095433C" w:rsidRDefault="0095433C" w:rsidP="0095433C">
      <w:pPr>
        <w:pStyle w:val="StdsListBulleted"/>
        <w:numPr>
          <w:ilvl w:val="1"/>
          <w:numId w:val="2"/>
        </w:numPr>
      </w:pPr>
      <w:r>
        <w:t>Start</w:t>
      </w:r>
      <w:r w:rsidRPr="0095433C">
        <w:t xml:space="preserve"> a </w:t>
      </w:r>
      <w:r>
        <w:t>section</w:t>
      </w:r>
      <w:r w:rsidRPr="0095433C">
        <w:t xml:space="preserve"> on Hydrogen</w:t>
      </w:r>
    </w:p>
    <w:p w14:paraId="73413A96" w14:textId="77777777" w:rsidR="0095433C" w:rsidRPr="0095433C" w:rsidRDefault="0095433C" w:rsidP="0095433C">
      <w:pPr>
        <w:pStyle w:val="StdsListBulleted"/>
        <w:numPr>
          <w:ilvl w:val="2"/>
          <w:numId w:val="2"/>
        </w:numPr>
      </w:pPr>
      <w:r w:rsidRPr="0095433C">
        <w:t>Lot of legislation in different countries</w:t>
      </w:r>
    </w:p>
    <w:p w14:paraId="73413A97" w14:textId="77777777" w:rsidR="0095433C" w:rsidRPr="0095433C" w:rsidRDefault="0095433C" w:rsidP="0095433C">
      <w:pPr>
        <w:pStyle w:val="StdsListBulleted"/>
        <w:numPr>
          <w:ilvl w:val="2"/>
          <w:numId w:val="2"/>
        </w:numPr>
      </w:pPr>
      <w:r w:rsidRPr="0095433C">
        <w:t>Can we base this on the IEC-EX 60079 series</w:t>
      </w:r>
      <w:r>
        <w:t>?</w:t>
      </w:r>
    </w:p>
    <w:p w14:paraId="73413A98" w14:textId="77777777" w:rsidR="0095433C" w:rsidRPr="0095433C" w:rsidRDefault="0095433C" w:rsidP="0095433C">
      <w:pPr>
        <w:pStyle w:val="StdsListBulleted"/>
        <w:numPr>
          <w:ilvl w:val="2"/>
          <w:numId w:val="2"/>
        </w:numPr>
      </w:pPr>
      <w:r w:rsidRPr="0095433C">
        <w:t>Some countries have their own interpretation</w:t>
      </w:r>
    </w:p>
    <w:p w14:paraId="73413A99" w14:textId="77777777" w:rsidR="0095433C" w:rsidRDefault="0095433C" w:rsidP="0095433C">
      <w:pPr>
        <w:pStyle w:val="StdsListBulleted"/>
        <w:numPr>
          <w:ilvl w:val="2"/>
          <w:numId w:val="2"/>
        </w:numPr>
      </w:pPr>
      <w:r w:rsidRPr="0095433C">
        <w:t>Some countries require to use approved component</w:t>
      </w:r>
    </w:p>
    <w:p w14:paraId="73413A9A" w14:textId="77777777" w:rsidR="0095433C" w:rsidRDefault="0095433C" w:rsidP="0095433C">
      <w:pPr>
        <w:pStyle w:val="StdsListBulleted"/>
        <w:numPr>
          <w:ilvl w:val="1"/>
          <w:numId w:val="2"/>
        </w:numPr>
      </w:pPr>
      <w:r>
        <w:t>A TFOF was prepared.</w:t>
      </w:r>
    </w:p>
    <w:p w14:paraId="73413A9B" w14:textId="77777777" w:rsidR="0095433C" w:rsidRPr="00A075AE" w:rsidRDefault="0095433C" w:rsidP="0095433C">
      <w:pPr>
        <w:pStyle w:val="StdsListBulleted"/>
        <w:numPr>
          <w:ilvl w:val="1"/>
          <w:numId w:val="2"/>
        </w:numPr>
        <w:jc w:val="left"/>
        <w:rPr>
          <w:sz w:val="18"/>
          <w:szCs w:val="22"/>
        </w:rPr>
      </w:pPr>
      <w:r w:rsidRPr="0095433C">
        <w:rPr>
          <w:color w:val="333333"/>
          <w:szCs w:val="20"/>
          <w:shd w:val="clear" w:color="auto" w:fill="FFFFFF"/>
        </w:rPr>
        <w:t>Motion: Approve the Hydrogen Safety TFOF</w:t>
      </w:r>
      <w:r w:rsidRPr="0095433C">
        <w:rPr>
          <w:color w:val="333333"/>
          <w:szCs w:val="20"/>
        </w:rPr>
        <w:br/>
      </w:r>
      <w:r w:rsidRPr="0095433C">
        <w:rPr>
          <w:color w:val="333333"/>
          <w:szCs w:val="20"/>
          <w:shd w:val="clear" w:color="auto" w:fill="FFFFFF"/>
        </w:rPr>
        <w:t>By: Bert Planting / ASML Netherlands BV</w:t>
      </w:r>
      <w:r w:rsidRPr="0095433C">
        <w:rPr>
          <w:color w:val="333333"/>
          <w:szCs w:val="20"/>
        </w:rPr>
        <w:br/>
      </w:r>
      <w:r w:rsidRPr="0095433C">
        <w:rPr>
          <w:color w:val="333333"/>
          <w:szCs w:val="20"/>
          <w:shd w:val="clear" w:color="auto" w:fill="FFFFFF"/>
        </w:rPr>
        <w:t>Second: Hannah Rosen / TEL Technology Center America</w:t>
      </w:r>
      <w:r w:rsidRPr="0095433C">
        <w:rPr>
          <w:color w:val="333333"/>
          <w:szCs w:val="20"/>
        </w:rPr>
        <w:br/>
      </w:r>
      <w:r w:rsidRPr="0095433C">
        <w:rPr>
          <w:color w:val="333333"/>
          <w:szCs w:val="20"/>
          <w:shd w:val="clear" w:color="auto" w:fill="FFFFFF"/>
        </w:rPr>
        <w:t>Discussion:</w:t>
      </w:r>
      <w:r w:rsidRPr="0095433C">
        <w:rPr>
          <w:color w:val="333333"/>
          <w:szCs w:val="20"/>
        </w:rPr>
        <w:br/>
      </w:r>
      <w:r w:rsidRPr="0095433C">
        <w:rPr>
          <w:color w:val="333333"/>
          <w:szCs w:val="20"/>
          <w:shd w:val="clear" w:color="auto" w:fill="FFFFFF"/>
        </w:rPr>
        <w:t>Result: 11-Y 1-N Voting Result: Pass - 91.67%</w:t>
      </w:r>
    </w:p>
    <w:p w14:paraId="73413A9C" w14:textId="77777777" w:rsidR="00A075AE" w:rsidRPr="00A075AE" w:rsidRDefault="00A075AE" w:rsidP="00A075AE"/>
    <w:p w14:paraId="73413A9D" w14:textId="77777777" w:rsidR="00A075AE" w:rsidRDefault="00A075AE" w:rsidP="00A075AE">
      <w:pPr>
        <w:pStyle w:val="StdsText"/>
        <w:rPr>
          <w:b/>
        </w:rPr>
      </w:pPr>
      <w:r w:rsidRPr="00257DDB">
        <w:rPr>
          <w:b/>
        </w:rPr>
        <w:t>Attachment:</w:t>
      </w:r>
      <w:r w:rsidRPr="00257DDB">
        <w:rPr>
          <w:b/>
        </w:rPr>
        <w:tab/>
      </w:r>
      <w:r w:rsidRPr="00A075AE">
        <w:rPr>
          <w:b/>
        </w:rPr>
        <w:t>Pressure addition SEMI-con west 2022</w:t>
      </w:r>
    </w:p>
    <w:p w14:paraId="73413A9E" w14:textId="77777777" w:rsidR="00A075AE" w:rsidRDefault="00A075AE" w:rsidP="00A075AE">
      <w:pPr>
        <w:pStyle w:val="StdsText"/>
        <w:rPr>
          <w:b/>
        </w:rPr>
      </w:pPr>
      <w:r w:rsidRPr="00257DDB">
        <w:rPr>
          <w:b/>
        </w:rPr>
        <w:t>Attachment:</w:t>
      </w:r>
      <w:r w:rsidRPr="00257DDB">
        <w:rPr>
          <w:b/>
        </w:rPr>
        <w:tab/>
      </w:r>
      <w:r w:rsidRPr="00A075AE">
        <w:rPr>
          <w:b/>
        </w:rPr>
        <w:t>TFOF_Hydrogen safety and regulations</w:t>
      </w:r>
    </w:p>
    <w:p w14:paraId="73413A9F" w14:textId="77777777" w:rsidR="000D5290" w:rsidRDefault="000D5290" w:rsidP="000D5290">
      <w:pPr>
        <w:pStyle w:val="StdsH2"/>
        <w:numPr>
          <w:ilvl w:val="0"/>
          <w:numId w:val="0"/>
        </w:numPr>
        <w:rPr>
          <w:b/>
          <w:i/>
        </w:rPr>
      </w:pPr>
    </w:p>
    <w:p w14:paraId="73413AA0" w14:textId="77777777" w:rsidR="00FF0FFC" w:rsidRPr="003A5C6E" w:rsidRDefault="00FF0FFC" w:rsidP="00FF0FFC">
      <w:pPr>
        <w:pStyle w:val="StdsH2"/>
        <w:rPr>
          <w:b/>
          <w:i/>
        </w:rPr>
      </w:pPr>
      <w:r w:rsidRPr="003A5C6E">
        <w:rPr>
          <w:b/>
          <w:i/>
        </w:rPr>
        <w:t>Manufacturing Equipment Safety Subcommittee (MESSC)</w:t>
      </w:r>
    </w:p>
    <w:p w14:paraId="73413AA1" w14:textId="77777777" w:rsidR="00FF0FFC" w:rsidRDefault="00A05547" w:rsidP="00FF0FFC">
      <w:pPr>
        <w:pStyle w:val="StdsH3"/>
      </w:pPr>
      <w:r>
        <w:t>No meeting, no report.</w:t>
      </w:r>
    </w:p>
    <w:p w14:paraId="73413AA2" w14:textId="77777777" w:rsidR="00FF0FFC" w:rsidRDefault="00FF0FFC" w:rsidP="00FF0FFC">
      <w:pPr>
        <w:pStyle w:val="StdsH2"/>
        <w:numPr>
          <w:ilvl w:val="0"/>
          <w:numId w:val="0"/>
        </w:numPr>
        <w:rPr>
          <w:b/>
          <w:i/>
        </w:rPr>
      </w:pPr>
    </w:p>
    <w:p w14:paraId="73413AA3" w14:textId="77777777" w:rsidR="00FF0FFC" w:rsidRPr="003A5C6E" w:rsidRDefault="00FF0FFC" w:rsidP="00FF0FFC">
      <w:pPr>
        <w:pStyle w:val="StdsH2"/>
        <w:rPr>
          <w:b/>
          <w:i/>
        </w:rPr>
      </w:pPr>
      <w:r>
        <w:rPr>
          <w:b/>
          <w:i/>
        </w:rPr>
        <w:t>S2 Interlocks Design TF</w:t>
      </w:r>
    </w:p>
    <w:p w14:paraId="73413AA4" w14:textId="77777777" w:rsidR="00FF0FFC" w:rsidRDefault="00FF0FFC" w:rsidP="00FF0FFC">
      <w:pPr>
        <w:pStyle w:val="StdsH3"/>
      </w:pPr>
      <w:r>
        <w:t>Lucian Girlea reported. Of note:</w:t>
      </w:r>
    </w:p>
    <w:p w14:paraId="73413AA5" w14:textId="77777777" w:rsidR="009D16A1" w:rsidRDefault="009D16A1" w:rsidP="00FF0FFC">
      <w:pPr>
        <w:pStyle w:val="StdsListBulleted"/>
      </w:pPr>
      <w:r w:rsidRPr="009D16A1">
        <w:t>Background</w:t>
      </w:r>
    </w:p>
    <w:p w14:paraId="73413AA6" w14:textId="77777777" w:rsidR="005127B0" w:rsidRDefault="005127B0" w:rsidP="009D16A1">
      <w:pPr>
        <w:pStyle w:val="StdsListBulleted"/>
        <w:numPr>
          <w:ilvl w:val="1"/>
          <w:numId w:val="2"/>
        </w:numPr>
      </w:pPr>
      <w:r w:rsidRPr="005127B0">
        <w:t>TF started with concerns on S2 “fail safe” and “fault tolerant” definitions</w:t>
      </w:r>
    </w:p>
    <w:p w14:paraId="73413AA7" w14:textId="77777777" w:rsidR="009D16A1" w:rsidRDefault="009D16A1" w:rsidP="009D16A1">
      <w:pPr>
        <w:pStyle w:val="StdsListBulleted"/>
        <w:numPr>
          <w:ilvl w:val="1"/>
          <w:numId w:val="2"/>
        </w:numPr>
      </w:pPr>
      <w:r w:rsidRPr="009D16A1">
        <w:t>TFOF July 2021: “Many of the MESSC members consider the current definitions and guidelines for safety interlock systems inadequate.”</w:t>
      </w:r>
    </w:p>
    <w:p w14:paraId="73413AA8" w14:textId="77777777" w:rsidR="009D16A1" w:rsidRDefault="009D16A1" w:rsidP="009D16A1">
      <w:pPr>
        <w:pStyle w:val="StdsListBulleted"/>
        <w:numPr>
          <w:ilvl w:val="1"/>
          <w:numId w:val="2"/>
        </w:numPr>
      </w:pPr>
      <w:r w:rsidRPr="009D16A1">
        <w:t xml:space="preserve">No reports of equipment failing S2 assessments </w:t>
      </w:r>
      <w:r w:rsidR="005F1056">
        <w:t xml:space="preserve">because of current S2 wording </w:t>
      </w:r>
      <w:r w:rsidRPr="009D16A1">
        <w:t xml:space="preserve">or </w:t>
      </w:r>
      <w:r w:rsidR="005F1056">
        <w:t xml:space="preserve">S2-conforming </w:t>
      </w:r>
      <w:r w:rsidRPr="009D16A1">
        <w:t xml:space="preserve">interlocks </w:t>
      </w:r>
      <w:r w:rsidR="005F1056">
        <w:t xml:space="preserve">having been </w:t>
      </w:r>
      <w:r w:rsidRPr="009D16A1">
        <w:t>proven unsafe.</w:t>
      </w:r>
    </w:p>
    <w:p w14:paraId="73413AA9" w14:textId="77777777" w:rsidR="009D16A1" w:rsidRDefault="009D16A1" w:rsidP="00FF0FFC">
      <w:pPr>
        <w:pStyle w:val="StdsListBulleted"/>
      </w:pPr>
      <w:r w:rsidRPr="009D16A1">
        <w:lastRenderedPageBreak/>
        <w:t>TF Activity</w:t>
      </w:r>
    </w:p>
    <w:p w14:paraId="73413AAA" w14:textId="77777777" w:rsidR="009D16A1" w:rsidRDefault="009D16A1" w:rsidP="009D16A1">
      <w:pPr>
        <w:pStyle w:val="StdsListBulleted"/>
        <w:numPr>
          <w:ilvl w:val="1"/>
          <w:numId w:val="2"/>
        </w:numPr>
      </w:pPr>
      <w:r w:rsidRPr="009D16A1">
        <w:t>TF has very good attendance, with weekly meetings scheduled.</w:t>
      </w:r>
    </w:p>
    <w:p w14:paraId="73413AAB" w14:textId="77777777" w:rsidR="005127B0" w:rsidRPr="009D16A1" w:rsidRDefault="005127B0" w:rsidP="005127B0">
      <w:pPr>
        <w:pStyle w:val="StdsListBulleted"/>
        <w:numPr>
          <w:ilvl w:val="2"/>
          <w:numId w:val="2"/>
        </w:numPr>
      </w:pPr>
      <w:r w:rsidRPr="005127B0">
        <w:t>Eric Sklar is the TF Technical Editor</w:t>
      </w:r>
    </w:p>
    <w:p w14:paraId="73413AAC" w14:textId="77777777" w:rsidR="009D16A1" w:rsidRDefault="009D16A1" w:rsidP="009D16A1">
      <w:pPr>
        <w:pStyle w:val="StdsListBulleted"/>
        <w:numPr>
          <w:ilvl w:val="1"/>
          <w:numId w:val="2"/>
        </w:numPr>
      </w:pPr>
      <w:r w:rsidRPr="009D16A1">
        <w:t>Topics addressed, work in progress or proposed:</w:t>
      </w:r>
    </w:p>
    <w:p w14:paraId="73413AAD" w14:textId="77777777" w:rsidR="005127B0" w:rsidRPr="005127B0" w:rsidRDefault="005127B0" w:rsidP="005127B0">
      <w:pPr>
        <w:pStyle w:val="StdsListBulleted"/>
        <w:numPr>
          <w:ilvl w:val="2"/>
          <w:numId w:val="2"/>
        </w:numPr>
      </w:pPr>
      <w:r w:rsidRPr="005127B0">
        <w:t>S2 Purpose and S2 Scope clarifications</w:t>
      </w:r>
    </w:p>
    <w:p w14:paraId="73413AAE" w14:textId="77777777" w:rsidR="005127B0" w:rsidRPr="005127B0" w:rsidRDefault="005127B0" w:rsidP="005127B0">
      <w:pPr>
        <w:pStyle w:val="StdsListBulleted"/>
        <w:numPr>
          <w:ilvl w:val="2"/>
          <w:numId w:val="2"/>
        </w:numPr>
      </w:pPr>
      <w:r w:rsidRPr="005127B0">
        <w:t>Definitions for “acceptable risk”, “accumulation of faults”, “foreseen”, “hazardous chemical”, “hazardous gas”, “human error”, “reasonably foreseeable”, “residual hazard”, “residual risk”, “safe”, “safety interlock”, “unacceptable risk”, “unsafe”</w:t>
      </w:r>
    </w:p>
    <w:p w14:paraId="73413AAF" w14:textId="77777777" w:rsidR="005127B0" w:rsidRPr="005127B0" w:rsidRDefault="005127B0" w:rsidP="005127B0">
      <w:pPr>
        <w:pStyle w:val="StdsListBulleted"/>
        <w:numPr>
          <w:ilvl w:val="2"/>
          <w:numId w:val="2"/>
        </w:numPr>
      </w:pPr>
      <w:r w:rsidRPr="005127B0">
        <w:t>Replaced “increased hazard” (or similar) with “unacceptable risk”</w:t>
      </w:r>
    </w:p>
    <w:p w14:paraId="73413AB0" w14:textId="77777777" w:rsidR="005127B0" w:rsidRPr="005127B0" w:rsidRDefault="005127B0" w:rsidP="005127B0">
      <w:pPr>
        <w:pStyle w:val="StdsListBulleted"/>
        <w:numPr>
          <w:ilvl w:val="2"/>
          <w:numId w:val="2"/>
        </w:numPr>
      </w:pPr>
      <w:r w:rsidRPr="005127B0">
        <w:t>Attempt to clarify definitions for “fail safe” and “fault-tolerant”</w:t>
      </w:r>
    </w:p>
    <w:p w14:paraId="73413AB1" w14:textId="77777777" w:rsidR="005127B0" w:rsidRPr="005127B0" w:rsidRDefault="005127B0" w:rsidP="005127B0">
      <w:pPr>
        <w:pStyle w:val="StdsListBulleted"/>
        <w:numPr>
          <w:ilvl w:val="2"/>
          <w:numId w:val="2"/>
        </w:numPr>
      </w:pPr>
      <w:r w:rsidRPr="005127B0">
        <w:t>Introduced “accumulation of faults” instead of “single point failure”</w:t>
      </w:r>
    </w:p>
    <w:p w14:paraId="73413AB2" w14:textId="77777777" w:rsidR="005127B0" w:rsidRPr="005127B0" w:rsidRDefault="005127B0" w:rsidP="005127B0">
      <w:pPr>
        <w:pStyle w:val="StdsListBulleted"/>
        <w:numPr>
          <w:ilvl w:val="2"/>
          <w:numId w:val="2"/>
        </w:numPr>
      </w:pPr>
      <w:r w:rsidRPr="005127B0">
        <w:t>Consistent use of Hierarchy of Controls in S2</w:t>
      </w:r>
    </w:p>
    <w:p w14:paraId="73413AB3" w14:textId="77777777" w:rsidR="005127B0" w:rsidRPr="005127B0" w:rsidRDefault="005127B0" w:rsidP="005127B0">
      <w:pPr>
        <w:pStyle w:val="StdsListBulleted"/>
        <w:numPr>
          <w:ilvl w:val="2"/>
          <w:numId w:val="2"/>
        </w:numPr>
      </w:pPr>
      <w:r w:rsidRPr="005127B0">
        <w:t>Manufacturer vs. Supplier vs. Documentation requirements clarification</w:t>
      </w:r>
    </w:p>
    <w:p w14:paraId="73413AB4" w14:textId="77777777" w:rsidR="005127B0" w:rsidRPr="005127B0" w:rsidRDefault="005127B0" w:rsidP="005127B0">
      <w:pPr>
        <w:pStyle w:val="StdsListBulleted"/>
        <w:numPr>
          <w:ilvl w:val="2"/>
          <w:numId w:val="2"/>
        </w:numPr>
      </w:pPr>
      <w:r w:rsidRPr="005127B0">
        <w:t>“Hazardous chemicals” (substances, materials) define per GHS instead of NFPA 704</w:t>
      </w:r>
    </w:p>
    <w:p w14:paraId="73413AB5" w14:textId="77777777" w:rsidR="005127B0" w:rsidRPr="005127B0" w:rsidRDefault="005127B0" w:rsidP="005127B0">
      <w:pPr>
        <w:pStyle w:val="StdsListBulleted"/>
        <w:numPr>
          <w:ilvl w:val="2"/>
          <w:numId w:val="2"/>
        </w:numPr>
      </w:pPr>
      <w:r w:rsidRPr="005127B0">
        <w:t>Replace “hazard labels” with “safety labels”</w:t>
      </w:r>
    </w:p>
    <w:p w14:paraId="73413AB6" w14:textId="77777777" w:rsidR="005127B0" w:rsidRDefault="005127B0" w:rsidP="005127B0">
      <w:pPr>
        <w:pStyle w:val="StdsListBulleted"/>
        <w:numPr>
          <w:ilvl w:val="2"/>
          <w:numId w:val="2"/>
        </w:numPr>
      </w:pPr>
      <w:r w:rsidRPr="005127B0">
        <w:t>Eventually: “safety interlock systems”, new interlock devices &amp; technologies</w:t>
      </w:r>
    </w:p>
    <w:p w14:paraId="73413AB7" w14:textId="77777777" w:rsidR="005127B0" w:rsidRDefault="005127B0" w:rsidP="005127B0">
      <w:pPr>
        <w:pStyle w:val="StdsListBulleted"/>
      </w:pPr>
      <w:r>
        <w:t>July meeting summary</w:t>
      </w:r>
    </w:p>
    <w:p w14:paraId="73413AB8" w14:textId="77777777" w:rsidR="005127B0" w:rsidRPr="005127B0" w:rsidRDefault="005127B0" w:rsidP="005127B0">
      <w:pPr>
        <w:pStyle w:val="StdsListBulleted"/>
        <w:numPr>
          <w:ilvl w:val="1"/>
          <w:numId w:val="2"/>
        </w:numPr>
      </w:pPr>
      <w:r w:rsidRPr="005127B0">
        <w:t xml:space="preserve">Discussed concerns expressed by TF leads on this work failing due to increasing number of changes made and sheer volume of work. </w:t>
      </w:r>
    </w:p>
    <w:p w14:paraId="73413AB9" w14:textId="77777777" w:rsidR="005127B0" w:rsidRPr="005127B0" w:rsidRDefault="005127B0" w:rsidP="005127B0">
      <w:pPr>
        <w:pStyle w:val="StdsListBulleted"/>
        <w:numPr>
          <w:ilvl w:val="1"/>
          <w:numId w:val="2"/>
        </w:numPr>
      </w:pPr>
      <w:r w:rsidRPr="005127B0">
        <w:t>This should go to ballot as a major revision due to changes to different paragraphs in S2, including terminology. Very low chances to pass as a clever line item.</w:t>
      </w:r>
    </w:p>
    <w:p w14:paraId="73413ABA" w14:textId="77777777" w:rsidR="005127B0" w:rsidRPr="005127B0" w:rsidRDefault="005127B0" w:rsidP="005127B0">
      <w:pPr>
        <w:pStyle w:val="StdsListBulleted"/>
        <w:numPr>
          <w:ilvl w:val="1"/>
          <w:numId w:val="2"/>
        </w:numPr>
      </w:pPr>
      <w:r w:rsidRPr="005127B0">
        <w:t>Having one TF for the entire S2 is not likely to succeed; the S2 work in 2000 was divided into several TFs working on separate sections.</w:t>
      </w:r>
    </w:p>
    <w:p w14:paraId="73413ABB" w14:textId="77777777" w:rsidR="005127B0" w:rsidRPr="005127B0" w:rsidRDefault="005127B0" w:rsidP="005127B0">
      <w:pPr>
        <w:pStyle w:val="StdsListBulleted"/>
        <w:numPr>
          <w:ilvl w:val="1"/>
          <w:numId w:val="2"/>
        </w:numPr>
      </w:pPr>
      <w:r w:rsidRPr="005127B0">
        <w:t>Should do this work because not being able to maintain S2 will cause it to become irrelevant (and S2 will eventually die).</w:t>
      </w:r>
    </w:p>
    <w:p w14:paraId="73413ABC" w14:textId="77777777" w:rsidR="005127B0" w:rsidRPr="005127B0" w:rsidRDefault="005127B0" w:rsidP="005127B0">
      <w:pPr>
        <w:pStyle w:val="StdsListBulleted"/>
        <w:numPr>
          <w:ilvl w:val="1"/>
          <w:numId w:val="2"/>
        </w:numPr>
      </w:pPr>
      <w:r w:rsidRPr="005127B0">
        <w:t>Found that using a primary + subordinate document structure is not a permitted procedure for safety guideline, allowed only for standards.</w:t>
      </w:r>
    </w:p>
    <w:p w14:paraId="73413ABD" w14:textId="77777777" w:rsidR="005127B0" w:rsidRPr="005127B0" w:rsidRDefault="005127B0" w:rsidP="005127B0">
      <w:pPr>
        <w:pStyle w:val="StdsListBulleted"/>
        <w:numPr>
          <w:ilvl w:val="1"/>
          <w:numId w:val="2"/>
        </w:numPr>
      </w:pPr>
      <w:r w:rsidRPr="005127B0">
        <w:t xml:space="preserve">There are situations where S2 uses other standards by reference only and the respective standards carry the technical contents (S3, S8). Thus, we probably can split interlocks into a separate S*. </w:t>
      </w:r>
    </w:p>
    <w:p w14:paraId="73413ABE" w14:textId="77777777" w:rsidR="005127B0" w:rsidRDefault="005127B0" w:rsidP="005127B0">
      <w:pPr>
        <w:pStyle w:val="StdsListBulleted"/>
        <w:numPr>
          <w:ilvl w:val="1"/>
          <w:numId w:val="2"/>
        </w:numPr>
      </w:pPr>
      <w:r w:rsidRPr="005127B0">
        <w:t>For now, we will continue working on all issues as we did since Spring 2022; the TF discuss possible strategies offline and present a proposal for discussion in SEMI NA Fall 2022.</w:t>
      </w:r>
    </w:p>
    <w:p w14:paraId="73413ABF" w14:textId="77777777" w:rsidR="00FF0FFC" w:rsidRDefault="00FF0FFC" w:rsidP="00FF0FFC">
      <w:pPr>
        <w:pStyle w:val="StdsText"/>
        <w:rPr>
          <w:b/>
        </w:rPr>
      </w:pPr>
      <w:r w:rsidRPr="00257DDB">
        <w:rPr>
          <w:b/>
        </w:rPr>
        <w:t>Attachment:</w:t>
      </w:r>
      <w:r w:rsidRPr="00257DDB">
        <w:rPr>
          <w:b/>
        </w:rPr>
        <w:tab/>
      </w:r>
      <w:r w:rsidR="005429B8" w:rsidRPr="005429B8">
        <w:rPr>
          <w:b/>
        </w:rPr>
        <w:t>S2 Interlocks Design TF - NOTES - SEMI 2022 West</w:t>
      </w:r>
    </w:p>
    <w:p w14:paraId="73413AC0" w14:textId="77777777" w:rsidR="005429B8" w:rsidRPr="00963DD6" w:rsidRDefault="005429B8" w:rsidP="00FF0FFC">
      <w:pPr>
        <w:pStyle w:val="StdsText"/>
        <w:rPr>
          <w:b/>
        </w:rPr>
      </w:pPr>
    </w:p>
    <w:p w14:paraId="73413AC1" w14:textId="77777777" w:rsidR="00FF0FFC" w:rsidRPr="003A5C6E" w:rsidRDefault="00FF0FFC" w:rsidP="00FF0FFC">
      <w:pPr>
        <w:pStyle w:val="StdsH2"/>
        <w:rPr>
          <w:b/>
          <w:i/>
        </w:rPr>
      </w:pPr>
      <w:r w:rsidRPr="003A5C6E">
        <w:rPr>
          <w:b/>
          <w:i/>
        </w:rPr>
        <w:t>S</w:t>
      </w:r>
      <w:r>
        <w:rPr>
          <w:b/>
          <w:i/>
        </w:rPr>
        <w:t>3</w:t>
      </w:r>
      <w:r w:rsidRPr="003A5C6E">
        <w:rPr>
          <w:b/>
          <w:i/>
        </w:rPr>
        <w:t xml:space="preserve"> </w:t>
      </w:r>
      <w:r>
        <w:rPr>
          <w:b/>
          <w:i/>
        </w:rPr>
        <w:t>Revision</w:t>
      </w:r>
      <w:r w:rsidRPr="003A5C6E">
        <w:rPr>
          <w:b/>
          <w:i/>
        </w:rPr>
        <w:t xml:space="preserve"> TF</w:t>
      </w:r>
    </w:p>
    <w:p w14:paraId="73413AC2" w14:textId="77777777" w:rsidR="00FF0FFC" w:rsidRDefault="00FF0FFC" w:rsidP="00FF0FFC">
      <w:pPr>
        <w:pStyle w:val="StdsH3"/>
      </w:pPr>
      <w:r>
        <w:t xml:space="preserve">Andy Petraszak reported. </w:t>
      </w:r>
    </w:p>
    <w:p w14:paraId="73413AC3" w14:textId="77777777" w:rsidR="005429B8" w:rsidRDefault="005429B8" w:rsidP="00FF0FFC">
      <w:pPr>
        <w:pStyle w:val="StdsListBulleted"/>
      </w:pPr>
      <w:r w:rsidRPr="005429B8">
        <w:t>Current Projected Path Forward:</w:t>
      </w:r>
    </w:p>
    <w:p w14:paraId="73413AC4" w14:textId="77777777" w:rsidR="005429B8" w:rsidRPr="005429B8" w:rsidRDefault="005429B8" w:rsidP="005429B8">
      <w:pPr>
        <w:pStyle w:val="StdsListBulleted"/>
        <w:numPr>
          <w:ilvl w:val="1"/>
          <w:numId w:val="2"/>
        </w:numPr>
      </w:pPr>
      <w:r w:rsidRPr="005429B8">
        <w:t>Include TF discussion into a draft ballot.</w:t>
      </w:r>
    </w:p>
    <w:p w14:paraId="73413AC5" w14:textId="77777777" w:rsidR="005429B8" w:rsidRPr="005429B8" w:rsidRDefault="005429B8" w:rsidP="005429B8">
      <w:pPr>
        <w:pStyle w:val="StdsListBulleted"/>
        <w:numPr>
          <w:ilvl w:val="1"/>
          <w:numId w:val="2"/>
        </w:numPr>
      </w:pPr>
      <w:r w:rsidRPr="005429B8">
        <w:t>Have the TF review the draft ballot.</w:t>
      </w:r>
    </w:p>
    <w:p w14:paraId="73413AC6" w14:textId="77777777" w:rsidR="005429B8" w:rsidRPr="005429B8" w:rsidRDefault="005429B8" w:rsidP="005429B8">
      <w:pPr>
        <w:pStyle w:val="StdsListBulleted"/>
        <w:numPr>
          <w:ilvl w:val="1"/>
          <w:numId w:val="2"/>
        </w:numPr>
      </w:pPr>
      <w:r w:rsidRPr="005429B8">
        <w:t>Correct any items found by the TF of the draft ballot.</w:t>
      </w:r>
    </w:p>
    <w:p w14:paraId="73413AC7" w14:textId="77777777" w:rsidR="005429B8" w:rsidRDefault="005429B8" w:rsidP="005429B8">
      <w:pPr>
        <w:pStyle w:val="StdsListBulleted"/>
        <w:numPr>
          <w:ilvl w:val="1"/>
          <w:numId w:val="2"/>
        </w:numPr>
      </w:pPr>
      <w:r w:rsidRPr="005429B8">
        <w:lastRenderedPageBreak/>
        <w:t>Submit for balloting.</w:t>
      </w:r>
    </w:p>
    <w:p w14:paraId="73413AC8" w14:textId="77777777" w:rsidR="00FF0FFC" w:rsidRPr="00C10BAA" w:rsidRDefault="00FF0FFC" w:rsidP="00DE7F88">
      <w:pPr>
        <w:pStyle w:val="StdsListBulleted"/>
        <w:numPr>
          <w:ilvl w:val="0"/>
          <w:numId w:val="0"/>
        </w:numPr>
        <w:ind w:left="360"/>
        <w:rPr>
          <w:b/>
          <w:bCs/>
        </w:rPr>
      </w:pPr>
      <w:r w:rsidRPr="00C10BAA">
        <w:rPr>
          <w:b/>
          <w:bCs/>
        </w:rPr>
        <w:t>Attachment:</w:t>
      </w:r>
      <w:r w:rsidRPr="00C10BAA">
        <w:rPr>
          <w:b/>
          <w:bCs/>
        </w:rPr>
        <w:tab/>
      </w:r>
      <w:r w:rsidR="00DE7F88">
        <w:rPr>
          <w:b/>
          <w:bCs/>
        </w:rPr>
        <w:t xml:space="preserve"> </w:t>
      </w:r>
      <w:r w:rsidR="002F108F">
        <w:rPr>
          <w:b/>
          <w:bCs/>
        </w:rPr>
        <w:tab/>
      </w:r>
      <w:r w:rsidR="005429B8" w:rsidRPr="005429B8">
        <w:rPr>
          <w:b/>
          <w:bCs/>
        </w:rPr>
        <w:t>S3 Report Summer 2022rev1</w:t>
      </w:r>
    </w:p>
    <w:p w14:paraId="73413AC9" w14:textId="77777777" w:rsidR="003C5F9F" w:rsidRDefault="003C5F9F">
      <w:pPr>
        <w:rPr>
          <w:b/>
          <w:i/>
          <w:szCs w:val="20"/>
        </w:rPr>
      </w:pPr>
    </w:p>
    <w:p w14:paraId="73413ACA" w14:textId="77777777" w:rsidR="006466D9" w:rsidRPr="003A5C6E" w:rsidRDefault="006466D9" w:rsidP="006466D9">
      <w:pPr>
        <w:pStyle w:val="StdsH2"/>
        <w:rPr>
          <w:b/>
          <w:i/>
        </w:rPr>
      </w:pPr>
      <w:r w:rsidRPr="003A5C6E">
        <w:rPr>
          <w:b/>
          <w:i/>
        </w:rPr>
        <w:t>S</w:t>
      </w:r>
      <w:r>
        <w:rPr>
          <w:b/>
          <w:i/>
        </w:rPr>
        <w:t>2</w:t>
      </w:r>
      <w:r w:rsidRPr="003A5C6E">
        <w:rPr>
          <w:b/>
          <w:i/>
        </w:rPr>
        <w:t xml:space="preserve"> </w:t>
      </w:r>
      <w:r>
        <w:rPr>
          <w:b/>
          <w:i/>
        </w:rPr>
        <w:t>Chemical Exposure</w:t>
      </w:r>
      <w:r w:rsidRPr="003A5C6E">
        <w:rPr>
          <w:b/>
          <w:i/>
        </w:rPr>
        <w:t xml:space="preserve"> TF</w:t>
      </w:r>
    </w:p>
    <w:p w14:paraId="73413ACB" w14:textId="77777777" w:rsidR="006466D9" w:rsidRDefault="004569BA" w:rsidP="006466D9">
      <w:pPr>
        <w:pStyle w:val="StdsH3"/>
      </w:pPr>
      <w:r>
        <w:t>No meeting, no report.</w:t>
      </w:r>
    </w:p>
    <w:p w14:paraId="73413ACC" w14:textId="77777777" w:rsidR="006466D9" w:rsidRDefault="006466D9" w:rsidP="00FF0FFC">
      <w:pPr>
        <w:pStyle w:val="StdsH2"/>
        <w:numPr>
          <w:ilvl w:val="0"/>
          <w:numId w:val="0"/>
        </w:numPr>
        <w:rPr>
          <w:b/>
          <w:i/>
        </w:rPr>
      </w:pPr>
    </w:p>
    <w:p w14:paraId="73413ACD" w14:textId="77777777" w:rsidR="008B09E6" w:rsidRDefault="008B09E6" w:rsidP="008B09E6">
      <w:pPr>
        <w:pStyle w:val="StdsH2"/>
        <w:rPr>
          <w:b/>
          <w:i/>
        </w:rPr>
      </w:pPr>
      <w:r w:rsidRPr="003A5C6E">
        <w:rPr>
          <w:b/>
          <w:i/>
        </w:rPr>
        <w:t>S</w:t>
      </w:r>
      <w:r>
        <w:rPr>
          <w:b/>
          <w:i/>
        </w:rPr>
        <w:t>6</w:t>
      </w:r>
      <w:r w:rsidRPr="003A5C6E">
        <w:rPr>
          <w:b/>
          <w:i/>
        </w:rPr>
        <w:t xml:space="preserve"> </w:t>
      </w:r>
      <w:r>
        <w:rPr>
          <w:b/>
          <w:i/>
        </w:rPr>
        <w:t>Ventilation</w:t>
      </w:r>
      <w:r w:rsidRPr="003A5C6E">
        <w:rPr>
          <w:b/>
          <w:i/>
        </w:rPr>
        <w:t xml:space="preserve"> TF</w:t>
      </w:r>
    </w:p>
    <w:p w14:paraId="73413ACE" w14:textId="77777777" w:rsidR="0005307C" w:rsidRPr="003A5C6E" w:rsidRDefault="0005307C" w:rsidP="0005307C">
      <w:pPr>
        <w:pStyle w:val="StdsH3"/>
      </w:pPr>
      <w:r>
        <w:t>There was a meeting, but TF leader was not present to report</w:t>
      </w:r>
      <w:r w:rsidR="001A0F6F">
        <w:t xml:space="preserve"> and no report was submitted</w:t>
      </w:r>
      <w:r>
        <w:t>.</w:t>
      </w:r>
    </w:p>
    <w:p w14:paraId="73413ACF" w14:textId="77777777" w:rsidR="008B09E6" w:rsidRDefault="008B09E6" w:rsidP="00FF0FFC">
      <w:pPr>
        <w:pStyle w:val="StdsH2"/>
        <w:numPr>
          <w:ilvl w:val="0"/>
          <w:numId w:val="0"/>
        </w:numPr>
        <w:rPr>
          <w:b/>
          <w:i/>
        </w:rPr>
      </w:pPr>
    </w:p>
    <w:p w14:paraId="73413AD0" w14:textId="77777777" w:rsidR="00DA0471" w:rsidRPr="007310C5" w:rsidRDefault="00DA0471" w:rsidP="00DA0471">
      <w:pPr>
        <w:pStyle w:val="StdsH2"/>
        <w:rPr>
          <w:b/>
          <w:i/>
        </w:rPr>
      </w:pPr>
      <w:r w:rsidRPr="007310C5">
        <w:rPr>
          <w:b/>
          <w:i/>
        </w:rPr>
        <w:t>S23 Global TF</w:t>
      </w:r>
    </w:p>
    <w:p w14:paraId="73413AD1" w14:textId="77777777" w:rsidR="00DA0471" w:rsidRDefault="00A3796F" w:rsidP="00DA0471">
      <w:pPr>
        <w:pStyle w:val="StdsH3"/>
      </w:pPr>
      <w:r>
        <w:t>Lauren Crane</w:t>
      </w:r>
      <w:r w:rsidR="00DA0471">
        <w:t xml:space="preserve"> reported. </w:t>
      </w:r>
    </w:p>
    <w:p w14:paraId="73413AD2" w14:textId="77777777" w:rsidR="004C7D65" w:rsidRDefault="004C7D65" w:rsidP="00A3796F">
      <w:pPr>
        <w:pStyle w:val="StdsListBulleted"/>
      </w:pPr>
      <w:r w:rsidRPr="004C7D65">
        <w:t>Near Term History</w:t>
      </w:r>
    </w:p>
    <w:p w14:paraId="73413AD3" w14:textId="77777777" w:rsidR="004C7D65" w:rsidRDefault="004C7D65" w:rsidP="004C7D65">
      <w:pPr>
        <w:pStyle w:val="StdsListBulleted"/>
        <w:numPr>
          <w:ilvl w:val="1"/>
          <w:numId w:val="2"/>
        </w:numPr>
      </w:pPr>
      <w:r w:rsidRPr="004C7D65">
        <w:t>An editorial error was identified by Carlo Luijten and Eric</w:t>
      </w:r>
      <w:r w:rsidR="00342CEC">
        <w:t xml:space="preserve"> Sklar</w:t>
      </w:r>
      <w:r w:rsidRPr="004C7D65">
        <w:t xml:space="preserve"> has drafted a PCR (Publication Change Request) for review in the TC meeting. </w:t>
      </w:r>
    </w:p>
    <w:p w14:paraId="73413AD4" w14:textId="77777777" w:rsidR="004C7D65" w:rsidRDefault="004C7D65" w:rsidP="004C7D65">
      <w:pPr>
        <w:pStyle w:val="StdsListBulleted"/>
        <w:numPr>
          <w:ilvl w:val="2"/>
          <w:numId w:val="2"/>
        </w:numPr>
      </w:pPr>
      <w:r w:rsidRPr="004C7D65">
        <w:t>S23 RI 2 Note 63</w:t>
      </w:r>
      <w:r>
        <w:t>.</w:t>
      </w:r>
      <w:r w:rsidRPr="004C7D65">
        <w:t xml:space="preserve"> The CoP cited should instead be “refrigeration CoP”</w:t>
      </w:r>
    </w:p>
    <w:p w14:paraId="73413AD5" w14:textId="77777777" w:rsidR="008F6774" w:rsidRPr="004C7D65" w:rsidRDefault="008F6774" w:rsidP="008F6774">
      <w:pPr>
        <w:pStyle w:val="StdsListBulleted"/>
        <w:numPr>
          <w:ilvl w:val="2"/>
          <w:numId w:val="2"/>
        </w:numPr>
        <w:jc w:val="left"/>
        <w:rPr>
          <w:szCs w:val="20"/>
        </w:rPr>
      </w:pPr>
      <w:r w:rsidRPr="008F6774">
        <w:rPr>
          <w:color w:val="333333"/>
          <w:szCs w:val="20"/>
          <w:shd w:val="clear" w:color="auto" w:fill="FFFFFF"/>
        </w:rPr>
        <w:t>Motion: To approve the PCR for S23 as written</w:t>
      </w:r>
      <w:r w:rsidRPr="008F6774">
        <w:rPr>
          <w:color w:val="333333"/>
          <w:szCs w:val="20"/>
        </w:rPr>
        <w:br/>
      </w:r>
      <w:r w:rsidRPr="008F6774">
        <w:rPr>
          <w:color w:val="333333"/>
          <w:szCs w:val="20"/>
          <w:shd w:val="clear" w:color="auto" w:fill="FFFFFF"/>
        </w:rPr>
        <w:t>By: Lauren Crane / Lam Research Corporation</w:t>
      </w:r>
      <w:r w:rsidRPr="008F6774">
        <w:rPr>
          <w:color w:val="333333"/>
          <w:szCs w:val="20"/>
        </w:rPr>
        <w:br/>
      </w:r>
      <w:r w:rsidRPr="008F6774">
        <w:rPr>
          <w:color w:val="333333"/>
          <w:szCs w:val="20"/>
          <w:shd w:val="clear" w:color="auto" w:fill="FFFFFF"/>
        </w:rPr>
        <w:t>Second: Eric Sklar / Safety Guru, LLC</w:t>
      </w:r>
      <w:r w:rsidRPr="008F6774">
        <w:rPr>
          <w:color w:val="333333"/>
          <w:szCs w:val="20"/>
        </w:rPr>
        <w:br/>
      </w:r>
      <w:r w:rsidRPr="008F6774">
        <w:rPr>
          <w:color w:val="333333"/>
          <w:szCs w:val="20"/>
          <w:shd w:val="clear" w:color="auto" w:fill="FFFFFF"/>
        </w:rPr>
        <w:t>Discussion: The note is in section R2-3.4.6</w:t>
      </w:r>
      <w:r w:rsidRPr="008F6774">
        <w:rPr>
          <w:color w:val="333333"/>
          <w:szCs w:val="20"/>
        </w:rPr>
        <w:br/>
      </w:r>
      <w:r w:rsidRPr="008F6774">
        <w:rPr>
          <w:color w:val="333333"/>
          <w:szCs w:val="20"/>
          <w:shd w:val="clear" w:color="auto" w:fill="FFFFFF"/>
        </w:rPr>
        <w:t>Result: 10-Y 0-N Voting Result: Pass - 100.00%</w:t>
      </w:r>
    </w:p>
    <w:p w14:paraId="73413AD6" w14:textId="77777777" w:rsidR="004C7D65" w:rsidRDefault="004C7D65" w:rsidP="004C7D65">
      <w:pPr>
        <w:pStyle w:val="StdsListBulleted"/>
        <w:numPr>
          <w:ilvl w:val="1"/>
          <w:numId w:val="2"/>
        </w:numPr>
      </w:pPr>
      <w:r w:rsidRPr="004C7D65">
        <w:t xml:space="preserve">The TF has decided to pursue the calving of a test method from the S23 guide. Eric has been working on the details. </w:t>
      </w:r>
    </w:p>
    <w:p w14:paraId="73413AD7" w14:textId="77777777" w:rsidR="00342CEC" w:rsidRDefault="00E901C5" w:rsidP="00342CEC">
      <w:pPr>
        <w:pStyle w:val="StdsListBulleted"/>
        <w:numPr>
          <w:ilvl w:val="2"/>
          <w:numId w:val="2"/>
        </w:numPr>
      </w:pPr>
      <w:r>
        <w:t>Lauren Crane</w:t>
      </w:r>
      <w:r w:rsidR="000E7BD7">
        <w:t xml:space="preserve"> </w:t>
      </w:r>
      <w:r w:rsidR="00FF256F">
        <w:t>present</w:t>
      </w:r>
      <w:r w:rsidR="000E7BD7">
        <w:t>ed</w:t>
      </w:r>
      <w:r w:rsidR="00FF256F">
        <w:t xml:space="preserve"> </w:t>
      </w:r>
      <w:r w:rsidR="000E7BD7">
        <w:t>the SNARF</w:t>
      </w:r>
      <w:r>
        <w:t xml:space="preserve">, but Eric Sklar said a SNARF for new standard </w:t>
      </w:r>
      <w:r w:rsidR="0005759D">
        <w:t>will require two weeks review by members.</w:t>
      </w:r>
    </w:p>
    <w:p w14:paraId="73413AD8" w14:textId="77777777" w:rsidR="00FF256F" w:rsidRDefault="000E7BD7" w:rsidP="00342CEC">
      <w:pPr>
        <w:pStyle w:val="StdsListBulleted"/>
        <w:numPr>
          <w:ilvl w:val="2"/>
          <w:numId w:val="2"/>
        </w:numPr>
      </w:pPr>
      <w:r>
        <w:t xml:space="preserve">Supika Mashiro said two SNARFs are required since </w:t>
      </w:r>
      <w:r w:rsidR="00A97A78">
        <w:t>one</w:t>
      </w:r>
      <w:r>
        <w:t xml:space="preserve"> SNARF </w:t>
      </w:r>
      <w:r w:rsidR="00A97A78">
        <w:t xml:space="preserve">covering </w:t>
      </w:r>
      <w:r>
        <w:t>two ballot actions</w:t>
      </w:r>
      <w:r w:rsidR="00A97A78">
        <w:t xml:space="preserve"> is not allowed</w:t>
      </w:r>
      <w:r>
        <w:t xml:space="preserve">.  One </w:t>
      </w:r>
      <w:r w:rsidR="00A97A78">
        <w:t xml:space="preserve">SNARF </w:t>
      </w:r>
      <w:r>
        <w:t>is to revise S23 and the other is creating a new Guide.</w:t>
      </w:r>
      <w:r w:rsidR="00A97A78">
        <w:t xml:space="preserve">  </w:t>
      </w:r>
    </w:p>
    <w:p w14:paraId="73413AD9" w14:textId="77777777" w:rsidR="00A97A78" w:rsidRDefault="00A97A78" w:rsidP="00342CEC">
      <w:pPr>
        <w:pStyle w:val="StdsListBulleted"/>
        <w:numPr>
          <w:ilvl w:val="2"/>
          <w:numId w:val="2"/>
        </w:numPr>
      </w:pPr>
      <w:r>
        <w:t>Lauren said he will try to create two SNARFs and submit to staff.</w:t>
      </w:r>
    </w:p>
    <w:p w14:paraId="73413ADA" w14:textId="77777777" w:rsidR="00A97A78" w:rsidRDefault="00A97A78" w:rsidP="00342CEC">
      <w:pPr>
        <w:pStyle w:val="StdsListBulleted"/>
        <w:numPr>
          <w:ilvl w:val="2"/>
          <w:numId w:val="2"/>
        </w:numPr>
      </w:pPr>
      <w:r>
        <w:t>Sean Larsen asked how would one cover</w:t>
      </w:r>
      <w:r w:rsidR="00A17513">
        <w:t xml:space="preserve"> adjudication when some materials are deleted from S23 and some are created in a new Guide? And two ballots may not happen at the same time.</w:t>
      </w:r>
      <w:r>
        <w:t xml:space="preserve">  Supika </w:t>
      </w:r>
      <w:r w:rsidR="001A797D">
        <w:t xml:space="preserve">said such issue can </w:t>
      </w:r>
      <w:r w:rsidR="00A17513">
        <w:t xml:space="preserve">be </w:t>
      </w:r>
      <w:r w:rsidR="001A797D">
        <w:t>mention</w:t>
      </w:r>
      <w:r w:rsidR="00A17513">
        <w:t>ed</w:t>
      </w:r>
      <w:r w:rsidR="001A797D">
        <w:t xml:space="preserve"> in the </w:t>
      </w:r>
      <w:r w:rsidR="00A17513">
        <w:t>SNARF to inform voters</w:t>
      </w:r>
      <w:r w:rsidR="00CC1D4B">
        <w:t xml:space="preserve"> as a special circumstance</w:t>
      </w:r>
      <w:r w:rsidR="00A17513">
        <w:t>.</w:t>
      </w:r>
    </w:p>
    <w:p w14:paraId="73413ADB" w14:textId="7EEA5329" w:rsidR="000B7483" w:rsidRDefault="000B7483" w:rsidP="00342CEC">
      <w:pPr>
        <w:pStyle w:val="StdsListBulleted"/>
        <w:numPr>
          <w:ilvl w:val="2"/>
          <w:numId w:val="2"/>
        </w:numPr>
      </w:pPr>
      <w:r>
        <w:t xml:space="preserve">Eric Sklar </w:t>
      </w:r>
      <w:r w:rsidR="00DF6CAD">
        <w:t xml:space="preserve">said there is no evidence that </w:t>
      </w:r>
      <w:r w:rsidR="0050385D">
        <w:t>in the Regulations prohibit doing this in</w:t>
      </w:r>
      <w:r w:rsidR="00DF6CAD">
        <w:t xml:space="preserve"> one single ballot.</w:t>
      </w:r>
    </w:p>
    <w:p w14:paraId="73413ADC" w14:textId="77777777" w:rsidR="00DF6CAD" w:rsidRDefault="00DF6CAD" w:rsidP="00342CEC">
      <w:pPr>
        <w:pStyle w:val="StdsListBulleted"/>
        <w:numPr>
          <w:ilvl w:val="2"/>
          <w:numId w:val="2"/>
        </w:numPr>
      </w:pPr>
      <w:r>
        <w:t>Supika Mashiro is open to changing the rules which allows one SNARF covering two ballot actions</w:t>
      </w:r>
      <w:r w:rsidR="00193801">
        <w:t xml:space="preserve">, but that needs </w:t>
      </w:r>
      <w:r w:rsidR="00EC40AA">
        <w:t xml:space="preserve">a change in SEMI </w:t>
      </w:r>
      <w:r w:rsidR="00193801">
        <w:t>Regulations.</w:t>
      </w:r>
    </w:p>
    <w:p w14:paraId="73413ADD" w14:textId="77777777" w:rsidR="00070DFE" w:rsidRDefault="002E577D" w:rsidP="00342CEC">
      <w:pPr>
        <w:pStyle w:val="StdsListBulleted"/>
        <w:numPr>
          <w:ilvl w:val="2"/>
          <w:numId w:val="2"/>
        </w:numPr>
      </w:pPr>
      <w:r>
        <w:t xml:space="preserve">Base on the discussions, </w:t>
      </w:r>
      <w:r w:rsidR="00070DFE">
        <w:t xml:space="preserve">Lauren Crane will </w:t>
      </w:r>
      <w:r w:rsidR="009F0C52">
        <w:t>table this issue and discuss in the task force.</w:t>
      </w:r>
    </w:p>
    <w:p w14:paraId="73413ADE" w14:textId="77777777" w:rsidR="004C7D65" w:rsidRDefault="004C7D65" w:rsidP="008F6774">
      <w:pPr>
        <w:pStyle w:val="StdsListBulleted"/>
        <w:numPr>
          <w:ilvl w:val="1"/>
          <w:numId w:val="2"/>
        </w:numPr>
      </w:pPr>
      <w:r w:rsidRPr="004C7D65">
        <w:t>A proposal has arisen from the SEMI Environmental Sustainability Advisory Council for a sort of “energy star” standard for manufacturing equipment.</w:t>
      </w:r>
    </w:p>
    <w:p w14:paraId="73413ADF" w14:textId="77777777" w:rsidR="008F6774" w:rsidRPr="008F6774" w:rsidRDefault="008F6774" w:rsidP="008F6774">
      <w:pPr>
        <w:pStyle w:val="StdsListBulleted"/>
        <w:numPr>
          <w:ilvl w:val="2"/>
          <w:numId w:val="2"/>
        </w:numPr>
      </w:pPr>
      <w:r w:rsidRPr="008F6774">
        <w:t xml:space="preserve">In the SEMI Environmental Sustainability Advisory Council a proposal has arisen for a sort of “energy star” standard for manufacturing equipment with an aim of first developing a 1 to 5 star rating for pumps. </w:t>
      </w:r>
    </w:p>
    <w:p w14:paraId="73413AE0" w14:textId="7E854653" w:rsidR="008F6774" w:rsidRDefault="008F6774" w:rsidP="008F6774">
      <w:pPr>
        <w:pStyle w:val="StdsListBulleted"/>
        <w:numPr>
          <w:ilvl w:val="2"/>
          <w:numId w:val="2"/>
        </w:numPr>
      </w:pPr>
      <w:r w:rsidRPr="008F6774">
        <w:lastRenderedPageBreak/>
        <w:t>I (L.Crane) have recommended to Ben that this not be designed into S23, but that it instead be proposed as a separate standard with reference to S23 (</w:t>
      </w:r>
      <w:r w:rsidR="0050385D">
        <w:t>as</w:t>
      </w:r>
      <w:r w:rsidR="0050385D" w:rsidRPr="008F6774">
        <w:t xml:space="preserve"> </w:t>
      </w:r>
      <w:r w:rsidRPr="008F6774">
        <w:t>the test method) as needed.</w:t>
      </w:r>
    </w:p>
    <w:p w14:paraId="73413AE1" w14:textId="77777777" w:rsidR="008F6774" w:rsidRPr="008F6774" w:rsidRDefault="008F6774" w:rsidP="008F6774">
      <w:pPr>
        <w:pStyle w:val="StdsListBulleted"/>
        <w:numPr>
          <w:ilvl w:val="2"/>
          <w:numId w:val="2"/>
        </w:numPr>
      </w:pPr>
      <w:r w:rsidRPr="008F6774">
        <w:t xml:space="preserve">The effort is currently being led by Benjamin Gross (AMAT). </w:t>
      </w:r>
      <w:r>
        <w:t xml:space="preserve"> The TFOF was prepared and will be presented by Ben.</w:t>
      </w:r>
    </w:p>
    <w:p w14:paraId="73413AE2" w14:textId="77777777" w:rsidR="008F6774" w:rsidRDefault="008F6774" w:rsidP="008F6774">
      <w:pPr>
        <w:pStyle w:val="StdsListBulleted"/>
        <w:numPr>
          <w:ilvl w:val="0"/>
          <w:numId w:val="0"/>
        </w:numPr>
        <w:ind w:left="648" w:hanging="288"/>
      </w:pPr>
    </w:p>
    <w:p w14:paraId="73413AE3" w14:textId="77777777" w:rsidR="00DA0471" w:rsidRDefault="00DA0471" w:rsidP="00A9784B">
      <w:pPr>
        <w:pStyle w:val="StdsListBulleted"/>
        <w:numPr>
          <w:ilvl w:val="0"/>
          <w:numId w:val="0"/>
        </w:numPr>
        <w:ind w:left="360"/>
        <w:rPr>
          <w:b/>
          <w:bCs/>
        </w:rPr>
      </w:pPr>
      <w:r w:rsidRPr="00A07A60">
        <w:rPr>
          <w:b/>
          <w:bCs/>
        </w:rPr>
        <w:t>Attachment:</w:t>
      </w:r>
      <w:r w:rsidRPr="00A07A60">
        <w:rPr>
          <w:b/>
          <w:bCs/>
        </w:rPr>
        <w:tab/>
      </w:r>
      <w:r w:rsidR="003C5F9F">
        <w:rPr>
          <w:b/>
          <w:bCs/>
        </w:rPr>
        <w:t xml:space="preserve"> </w:t>
      </w:r>
      <w:r w:rsidR="00EA46B3" w:rsidRPr="00EA46B3">
        <w:rPr>
          <w:b/>
          <w:bCs/>
        </w:rPr>
        <w:t>2022 July S23 TF mtg &amp; rpt Crane r2</w:t>
      </w:r>
    </w:p>
    <w:p w14:paraId="73413AE4" w14:textId="77777777" w:rsidR="00EA46B3" w:rsidRDefault="00EA46B3" w:rsidP="00A9784B">
      <w:pPr>
        <w:pStyle w:val="StdsListBulleted"/>
        <w:numPr>
          <w:ilvl w:val="0"/>
          <w:numId w:val="0"/>
        </w:numPr>
        <w:ind w:left="360"/>
        <w:rPr>
          <w:b/>
          <w:bCs/>
        </w:rPr>
      </w:pPr>
    </w:p>
    <w:p w14:paraId="73413AE5" w14:textId="77777777" w:rsidR="00191A84" w:rsidRPr="007310C5" w:rsidRDefault="00191A84" w:rsidP="00191A84">
      <w:pPr>
        <w:pStyle w:val="StdsH2"/>
        <w:rPr>
          <w:b/>
          <w:i/>
        </w:rPr>
      </w:pPr>
      <w:r w:rsidRPr="007310C5">
        <w:rPr>
          <w:b/>
          <w:i/>
        </w:rPr>
        <w:t xml:space="preserve">S2 </w:t>
      </w:r>
      <w:r>
        <w:rPr>
          <w:b/>
          <w:i/>
        </w:rPr>
        <w:t xml:space="preserve">Seismic </w:t>
      </w:r>
      <w:r w:rsidR="006A21C1">
        <w:rPr>
          <w:b/>
          <w:i/>
        </w:rPr>
        <w:t>Liaison</w:t>
      </w:r>
      <w:r w:rsidR="006A21C1" w:rsidRPr="007310C5">
        <w:rPr>
          <w:b/>
          <w:i/>
        </w:rPr>
        <w:t xml:space="preserve"> </w:t>
      </w:r>
      <w:r w:rsidRPr="007310C5">
        <w:rPr>
          <w:b/>
          <w:i/>
        </w:rPr>
        <w:t>TF</w:t>
      </w:r>
    </w:p>
    <w:p w14:paraId="73413AE6" w14:textId="77777777" w:rsidR="00191A84" w:rsidRDefault="00191A84" w:rsidP="00191A84">
      <w:pPr>
        <w:pStyle w:val="StdsH3"/>
      </w:pPr>
      <w:r>
        <w:t xml:space="preserve">Lauren Crane reported. </w:t>
      </w:r>
    </w:p>
    <w:p w14:paraId="73413AE7" w14:textId="77777777" w:rsidR="00EA46B3" w:rsidRDefault="00EA46B3" w:rsidP="00EA46B3">
      <w:pPr>
        <w:pStyle w:val="StdsListBulleted"/>
      </w:pPr>
      <w:r w:rsidRPr="00EA46B3">
        <w:t xml:space="preserve">This is officially a meeting of the S2 North American Seismic Liaison Task Force under the umbrella of the NA EHS TC Chapter. </w:t>
      </w:r>
    </w:p>
    <w:p w14:paraId="73413AE8" w14:textId="77777777" w:rsidR="00EA46B3" w:rsidRPr="00EA46B3" w:rsidRDefault="00EA46B3" w:rsidP="00D00A2B">
      <w:pPr>
        <w:pStyle w:val="StdsListBulleted"/>
        <w:numPr>
          <w:ilvl w:val="1"/>
          <w:numId w:val="2"/>
        </w:numPr>
        <w:jc w:val="left"/>
        <w:rPr>
          <w:sz w:val="18"/>
          <w:szCs w:val="22"/>
        </w:rPr>
      </w:pPr>
      <w:r w:rsidRPr="00EA46B3">
        <w:rPr>
          <w:color w:val="333333"/>
          <w:szCs w:val="20"/>
          <w:shd w:val="clear" w:color="auto" w:fill="FFFFFF"/>
        </w:rPr>
        <w:t>Motion: Disband the NA S2 Seismic Liaison TF</w:t>
      </w:r>
      <w:r w:rsidRPr="00EA46B3">
        <w:rPr>
          <w:color w:val="333333"/>
          <w:szCs w:val="20"/>
        </w:rPr>
        <w:br/>
      </w:r>
      <w:r w:rsidRPr="00EA46B3">
        <w:rPr>
          <w:color w:val="333333"/>
          <w:szCs w:val="20"/>
          <w:shd w:val="clear" w:color="auto" w:fill="FFFFFF"/>
        </w:rPr>
        <w:t>By: Lauren Crane / Lam Research Corporation</w:t>
      </w:r>
      <w:r w:rsidRPr="00EA46B3">
        <w:rPr>
          <w:color w:val="333333"/>
          <w:szCs w:val="20"/>
        </w:rPr>
        <w:br/>
      </w:r>
      <w:r w:rsidRPr="00EA46B3">
        <w:rPr>
          <w:color w:val="333333"/>
          <w:szCs w:val="20"/>
          <w:shd w:val="clear" w:color="auto" w:fill="FFFFFF"/>
        </w:rPr>
        <w:t>Second: Lucian Girlea / Nikon Precision Inc.</w:t>
      </w:r>
      <w:r w:rsidRPr="00EA46B3">
        <w:rPr>
          <w:color w:val="333333"/>
          <w:szCs w:val="20"/>
        </w:rPr>
        <w:br/>
      </w:r>
      <w:r w:rsidRPr="00EA46B3">
        <w:rPr>
          <w:color w:val="333333"/>
          <w:szCs w:val="20"/>
          <w:shd w:val="clear" w:color="auto" w:fill="FFFFFF"/>
        </w:rPr>
        <w:t>Discussion:</w:t>
      </w:r>
      <w:r w:rsidRPr="00EA46B3">
        <w:rPr>
          <w:color w:val="333333"/>
          <w:szCs w:val="20"/>
        </w:rPr>
        <w:br/>
      </w:r>
      <w:r w:rsidRPr="00EA46B3">
        <w:rPr>
          <w:color w:val="333333"/>
          <w:szCs w:val="20"/>
          <w:shd w:val="clear" w:color="auto" w:fill="FFFFFF"/>
        </w:rPr>
        <w:t>Result: 9-Y 0-N Voting Result: Pass - 100.00%</w:t>
      </w:r>
    </w:p>
    <w:p w14:paraId="73413AE9" w14:textId="77777777" w:rsidR="00EA46B3" w:rsidRDefault="00EA46B3" w:rsidP="00EA46B3">
      <w:pPr>
        <w:pStyle w:val="StdsListBulleted"/>
      </w:pPr>
      <w:r w:rsidRPr="00EA46B3">
        <w:t>There is also an S2 Seismic Global Task Force that was forming just prior to March 2020.</w:t>
      </w:r>
    </w:p>
    <w:p w14:paraId="73413AEA" w14:textId="77777777" w:rsidR="00EA46B3" w:rsidRPr="00EA46B3" w:rsidRDefault="00EA46B3" w:rsidP="00EA46B3">
      <w:pPr>
        <w:pStyle w:val="StdsListBulleted"/>
        <w:numPr>
          <w:ilvl w:val="1"/>
          <w:numId w:val="2"/>
        </w:numPr>
        <w:jc w:val="left"/>
        <w:rPr>
          <w:szCs w:val="20"/>
        </w:rPr>
      </w:pPr>
      <w:r w:rsidRPr="00EA46B3">
        <w:rPr>
          <w:color w:val="333333"/>
          <w:szCs w:val="20"/>
          <w:shd w:val="clear" w:color="auto" w:fill="FFFFFF"/>
        </w:rPr>
        <w:t>Motion: To nominate L.</w:t>
      </w:r>
      <w:r>
        <w:rPr>
          <w:color w:val="333333"/>
          <w:szCs w:val="20"/>
          <w:shd w:val="clear" w:color="auto" w:fill="FFFFFF"/>
        </w:rPr>
        <w:t xml:space="preserve"> </w:t>
      </w:r>
      <w:r w:rsidRPr="00EA46B3">
        <w:rPr>
          <w:color w:val="333333"/>
          <w:szCs w:val="20"/>
          <w:shd w:val="clear" w:color="auto" w:fill="FFFFFF"/>
        </w:rPr>
        <w:t>Crane as a co-leader of the S2 Seismic Global Task Force</w:t>
      </w:r>
      <w:r w:rsidRPr="00EA46B3">
        <w:rPr>
          <w:color w:val="333333"/>
          <w:szCs w:val="20"/>
        </w:rPr>
        <w:br/>
      </w:r>
      <w:r w:rsidRPr="00EA46B3">
        <w:rPr>
          <w:color w:val="333333"/>
          <w:szCs w:val="20"/>
          <w:shd w:val="clear" w:color="auto" w:fill="FFFFFF"/>
        </w:rPr>
        <w:t>By: Lauren Crane / Lam Research Corporation</w:t>
      </w:r>
      <w:r w:rsidRPr="00EA46B3">
        <w:rPr>
          <w:color w:val="333333"/>
          <w:szCs w:val="20"/>
        </w:rPr>
        <w:br/>
      </w:r>
      <w:r w:rsidRPr="00EA46B3">
        <w:rPr>
          <w:color w:val="333333"/>
          <w:szCs w:val="20"/>
          <w:shd w:val="clear" w:color="auto" w:fill="FFFFFF"/>
        </w:rPr>
        <w:t>Second: Lucian Girlea / Nikon Precision Inc.</w:t>
      </w:r>
      <w:r w:rsidRPr="00EA46B3">
        <w:rPr>
          <w:color w:val="333333"/>
          <w:szCs w:val="20"/>
        </w:rPr>
        <w:br/>
      </w:r>
      <w:r w:rsidRPr="00EA46B3">
        <w:rPr>
          <w:color w:val="333333"/>
          <w:szCs w:val="20"/>
          <w:shd w:val="clear" w:color="auto" w:fill="FFFFFF"/>
        </w:rPr>
        <w:t>Discussion:</w:t>
      </w:r>
      <w:r w:rsidRPr="00EA46B3">
        <w:rPr>
          <w:color w:val="333333"/>
          <w:szCs w:val="20"/>
        </w:rPr>
        <w:br/>
      </w:r>
      <w:r w:rsidRPr="00EA46B3">
        <w:rPr>
          <w:color w:val="333333"/>
          <w:szCs w:val="20"/>
          <w:shd w:val="clear" w:color="auto" w:fill="FFFFFF"/>
        </w:rPr>
        <w:t>Result: 9-Y 0-N Voting Result: Pass - 100.00%</w:t>
      </w:r>
    </w:p>
    <w:p w14:paraId="73413AEB" w14:textId="77777777" w:rsidR="00EA46B3" w:rsidRDefault="00EA46B3" w:rsidP="008F75FF">
      <w:pPr>
        <w:pStyle w:val="StdsListBulleted"/>
      </w:pPr>
      <w:r w:rsidRPr="00EA46B3">
        <w:t>Near Term Plans</w:t>
      </w:r>
    </w:p>
    <w:p w14:paraId="73413AEC" w14:textId="77777777" w:rsidR="00EA46B3" w:rsidRPr="00EA46B3" w:rsidRDefault="00EA46B3" w:rsidP="00EA46B3">
      <w:pPr>
        <w:pStyle w:val="StdsListBulleted"/>
        <w:numPr>
          <w:ilvl w:val="1"/>
          <w:numId w:val="2"/>
        </w:numPr>
      </w:pPr>
      <w:r w:rsidRPr="00EA46B3">
        <w:t>Continue meetings to decide how to address the formula issue.</w:t>
      </w:r>
    </w:p>
    <w:p w14:paraId="73413AED" w14:textId="77777777" w:rsidR="00EA46B3" w:rsidRDefault="00EA46B3" w:rsidP="00EA46B3">
      <w:pPr>
        <w:pStyle w:val="StdsListBulleted"/>
        <w:numPr>
          <w:ilvl w:val="1"/>
          <w:numId w:val="2"/>
        </w:numPr>
      </w:pPr>
      <w:r w:rsidRPr="00EA46B3">
        <w:t xml:space="preserve">As part of our fun, we found “the experts” have changed their view of the correct force/design load formula – particularly puzzling is the change in the height of equipment in the factory factor.  </w:t>
      </w:r>
    </w:p>
    <w:p w14:paraId="73413AEE" w14:textId="77777777" w:rsidR="00816D2B" w:rsidRDefault="00816D2B" w:rsidP="00A9784B">
      <w:pPr>
        <w:pStyle w:val="StdsListBulleted"/>
        <w:numPr>
          <w:ilvl w:val="0"/>
          <w:numId w:val="0"/>
        </w:numPr>
        <w:ind w:left="360"/>
        <w:rPr>
          <w:b/>
          <w:bCs/>
        </w:rPr>
      </w:pPr>
    </w:p>
    <w:p w14:paraId="73413AEF" w14:textId="77777777" w:rsidR="00191A84" w:rsidRPr="00191A84" w:rsidRDefault="00191A84" w:rsidP="00A9784B">
      <w:pPr>
        <w:pStyle w:val="StdsListBulleted"/>
        <w:numPr>
          <w:ilvl w:val="0"/>
          <w:numId w:val="0"/>
        </w:numPr>
        <w:ind w:left="360"/>
        <w:rPr>
          <w:b/>
          <w:bCs/>
        </w:rPr>
      </w:pPr>
      <w:r w:rsidRPr="00191A84">
        <w:rPr>
          <w:b/>
          <w:bCs/>
        </w:rPr>
        <w:t>Attachment:</w:t>
      </w:r>
      <w:r w:rsidRPr="00191A84">
        <w:rPr>
          <w:b/>
          <w:bCs/>
        </w:rPr>
        <w:tab/>
      </w:r>
      <w:r w:rsidR="00D00A2B" w:rsidRPr="00D00A2B">
        <w:rPr>
          <w:b/>
          <w:bCs/>
        </w:rPr>
        <w:t>2022 July Seismic TF mtg &amp; rpt Crane r1</w:t>
      </w:r>
    </w:p>
    <w:p w14:paraId="73413AF0" w14:textId="77777777" w:rsidR="00D84D85" w:rsidRDefault="00D84D85" w:rsidP="00D84D85">
      <w:pPr>
        <w:pStyle w:val="StdsText"/>
      </w:pPr>
      <w:bookmarkStart w:id="3" w:name="_Hlk6493570"/>
    </w:p>
    <w:bookmarkEnd w:id="3"/>
    <w:p w14:paraId="73413AF1" w14:textId="77777777" w:rsidR="00D84D85" w:rsidRPr="003A5C6E" w:rsidRDefault="00D84D85" w:rsidP="00D84D85">
      <w:pPr>
        <w:pStyle w:val="StdsH2"/>
        <w:keepNext/>
        <w:keepLines/>
        <w:rPr>
          <w:b/>
          <w:i/>
        </w:rPr>
      </w:pPr>
      <w:r>
        <w:rPr>
          <w:b/>
          <w:i/>
        </w:rPr>
        <w:t>Fire Protection</w:t>
      </w:r>
      <w:r w:rsidRPr="003A5C6E">
        <w:rPr>
          <w:b/>
          <w:i/>
        </w:rPr>
        <w:t xml:space="preserve"> TF</w:t>
      </w:r>
    </w:p>
    <w:p w14:paraId="73413AF2" w14:textId="77777777" w:rsidR="00D84D85" w:rsidRDefault="00D84D85" w:rsidP="00D84D85">
      <w:pPr>
        <w:pStyle w:val="StdsH3"/>
      </w:pPr>
      <w:r>
        <w:t xml:space="preserve">Eric Sklar reported.  </w:t>
      </w:r>
    </w:p>
    <w:p w14:paraId="73413AF3" w14:textId="77777777" w:rsidR="00D84D85" w:rsidRDefault="00D84D85" w:rsidP="00D84D85">
      <w:pPr>
        <w:pStyle w:val="StdsListBulleted"/>
      </w:pPr>
      <w:r w:rsidRPr="005E447F">
        <w:t>Old Business</w:t>
      </w:r>
    </w:p>
    <w:p w14:paraId="73413AF4" w14:textId="77777777" w:rsidR="003F30FD" w:rsidRDefault="003F30FD" w:rsidP="003F30FD">
      <w:pPr>
        <w:pStyle w:val="ListParagraph"/>
        <w:numPr>
          <w:ilvl w:val="1"/>
          <w:numId w:val="2"/>
        </w:numPr>
      </w:pPr>
      <w:r w:rsidRPr="003F30FD">
        <w:t>Proposal from Matt Wyman (KFPI) regarding fire detection systems</w:t>
      </w:r>
    </w:p>
    <w:p w14:paraId="73413AF5" w14:textId="77777777" w:rsidR="00853652" w:rsidRPr="00853652" w:rsidRDefault="00853652" w:rsidP="00853652">
      <w:pPr>
        <w:pStyle w:val="ListParagraph"/>
        <w:numPr>
          <w:ilvl w:val="2"/>
          <w:numId w:val="2"/>
        </w:numPr>
        <w:rPr>
          <w:szCs w:val="20"/>
        </w:rPr>
      </w:pPr>
      <w:r w:rsidRPr="00853652">
        <w:rPr>
          <w:color w:val="333333"/>
          <w:szCs w:val="20"/>
          <w:shd w:val="clear" w:color="auto" w:fill="FFFFFF"/>
        </w:rPr>
        <w:t>Motion: Approve the SNARF for LI Revisions to SEMI S2 regarding Fire Protection</w:t>
      </w:r>
      <w:r w:rsidRPr="00853652">
        <w:rPr>
          <w:color w:val="333333"/>
          <w:szCs w:val="20"/>
        </w:rPr>
        <w:br/>
      </w:r>
      <w:r w:rsidRPr="00853652">
        <w:rPr>
          <w:color w:val="333333"/>
          <w:szCs w:val="20"/>
          <w:shd w:val="clear" w:color="auto" w:fill="FFFFFF"/>
        </w:rPr>
        <w:t>By: Eric Sklar / Safety Guru, LLC</w:t>
      </w:r>
      <w:r w:rsidRPr="00853652">
        <w:rPr>
          <w:color w:val="333333"/>
          <w:szCs w:val="20"/>
        </w:rPr>
        <w:br/>
      </w:r>
      <w:r w:rsidRPr="00853652">
        <w:rPr>
          <w:color w:val="333333"/>
          <w:szCs w:val="20"/>
          <w:shd w:val="clear" w:color="auto" w:fill="FFFFFF"/>
        </w:rPr>
        <w:t>Second: Lauren Crane / Lam Research Corporation</w:t>
      </w:r>
      <w:r w:rsidRPr="00853652">
        <w:rPr>
          <w:color w:val="333333"/>
          <w:szCs w:val="20"/>
        </w:rPr>
        <w:br/>
      </w:r>
      <w:r w:rsidRPr="00853652">
        <w:rPr>
          <w:color w:val="333333"/>
          <w:szCs w:val="20"/>
          <w:shd w:val="clear" w:color="auto" w:fill="FFFFFF"/>
        </w:rPr>
        <w:t>Discussion:</w:t>
      </w:r>
      <w:r w:rsidRPr="00853652">
        <w:rPr>
          <w:color w:val="333333"/>
          <w:szCs w:val="20"/>
        </w:rPr>
        <w:br/>
      </w:r>
      <w:r w:rsidRPr="00853652">
        <w:rPr>
          <w:color w:val="333333"/>
          <w:szCs w:val="20"/>
          <w:shd w:val="clear" w:color="auto" w:fill="FFFFFF"/>
        </w:rPr>
        <w:t>Result: 11-Y 0-N Voting Result: Pass - 100.00%</w:t>
      </w:r>
    </w:p>
    <w:p w14:paraId="73413AF6" w14:textId="77777777" w:rsidR="00853652" w:rsidRPr="00853652" w:rsidRDefault="00853652" w:rsidP="00853652">
      <w:pPr>
        <w:pStyle w:val="ListParagraph"/>
        <w:numPr>
          <w:ilvl w:val="1"/>
          <w:numId w:val="2"/>
        </w:numPr>
      </w:pPr>
      <w:r w:rsidRPr="00853652">
        <w:t xml:space="preserve">Adding performance criteria (Such as effectiveness, fire size to be considered) for detection </w:t>
      </w:r>
    </w:p>
    <w:p w14:paraId="73413AF7" w14:textId="77777777" w:rsidR="00853652" w:rsidRPr="00853652" w:rsidRDefault="00853652" w:rsidP="00853652">
      <w:pPr>
        <w:pStyle w:val="ListParagraph"/>
        <w:numPr>
          <w:ilvl w:val="1"/>
          <w:numId w:val="2"/>
        </w:numPr>
      </w:pPr>
      <w:r w:rsidRPr="00853652">
        <w:t>Adding design criteria (Such as treatment of pyrophoric materials) for detection and protection systems</w:t>
      </w:r>
    </w:p>
    <w:p w14:paraId="73413AF8" w14:textId="77777777" w:rsidR="00853652" w:rsidRDefault="00853652" w:rsidP="00853652">
      <w:pPr>
        <w:pStyle w:val="ListParagraph"/>
        <w:numPr>
          <w:ilvl w:val="1"/>
          <w:numId w:val="2"/>
        </w:numPr>
      </w:pPr>
      <w:r w:rsidRPr="00853652">
        <w:t>Should exhaust ventilation be reduced or stopped if a fire is detected?</w:t>
      </w:r>
    </w:p>
    <w:p w14:paraId="73413AF9" w14:textId="77777777" w:rsidR="00853652" w:rsidRDefault="00853652" w:rsidP="00853652">
      <w:pPr>
        <w:pStyle w:val="StdsListBulleted"/>
      </w:pPr>
      <w:r>
        <w:t>New Business</w:t>
      </w:r>
    </w:p>
    <w:p w14:paraId="73413AFA" w14:textId="77777777" w:rsidR="00853652" w:rsidRDefault="00853652" w:rsidP="00853652">
      <w:pPr>
        <w:pStyle w:val="StdsListBulleted"/>
        <w:numPr>
          <w:ilvl w:val="1"/>
          <w:numId w:val="2"/>
        </w:numPr>
      </w:pPr>
      <w:r w:rsidRPr="00853652">
        <w:lastRenderedPageBreak/>
        <w:t>FM 4910 materials availability</w:t>
      </w:r>
    </w:p>
    <w:p w14:paraId="73413AFB" w14:textId="77777777" w:rsidR="00A62D5E" w:rsidRPr="00A62D5E" w:rsidRDefault="00A62D5E" w:rsidP="00A62D5E">
      <w:pPr>
        <w:pStyle w:val="StdsListBulleted"/>
        <w:numPr>
          <w:ilvl w:val="2"/>
          <w:numId w:val="2"/>
        </w:numPr>
      </w:pPr>
      <w:r w:rsidRPr="00A62D5E">
        <w:t>“Somewhat limitted these days”</w:t>
      </w:r>
    </w:p>
    <w:p w14:paraId="73413AFC" w14:textId="77777777" w:rsidR="00A62D5E" w:rsidRPr="00A62D5E" w:rsidRDefault="00A62D5E" w:rsidP="00A62D5E">
      <w:pPr>
        <w:pStyle w:val="StdsListBulleted"/>
        <w:numPr>
          <w:ilvl w:val="2"/>
          <w:numId w:val="2"/>
        </w:numPr>
      </w:pPr>
      <w:r w:rsidRPr="00A62D5E">
        <w:t>Not easy to determine, when SME is delivered to fab, whether FM4910 compliant material was used or some non-compliant material was substituted</w:t>
      </w:r>
    </w:p>
    <w:p w14:paraId="73413AFD" w14:textId="77777777" w:rsidR="00A62D5E" w:rsidRPr="00A62D5E" w:rsidRDefault="00A62D5E" w:rsidP="00A62D5E">
      <w:pPr>
        <w:pStyle w:val="StdsListBulleted"/>
        <w:numPr>
          <w:ilvl w:val="2"/>
          <w:numId w:val="2"/>
        </w:numPr>
      </w:pPr>
      <w:r w:rsidRPr="00A62D5E">
        <w:t>There are also shortages of PTFE and PFA (both generically considered to be FM 4910 compliant)</w:t>
      </w:r>
    </w:p>
    <w:p w14:paraId="73413AFE" w14:textId="77777777" w:rsidR="00A62D5E" w:rsidRPr="00A62D5E" w:rsidRDefault="00A62D5E" w:rsidP="00A62D5E">
      <w:pPr>
        <w:pStyle w:val="StdsListBulleted"/>
        <w:numPr>
          <w:ilvl w:val="2"/>
          <w:numId w:val="2"/>
        </w:numPr>
      </w:pPr>
      <w:r w:rsidRPr="00A62D5E">
        <w:t>Shortage is unofficially attributed to testing backlog at FM, which is, in turn, attributed to COVID-19</w:t>
      </w:r>
    </w:p>
    <w:p w14:paraId="73413AFF" w14:textId="77777777" w:rsidR="00A62D5E" w:rsidRPr="003F30FD" w:rsidRDefault="00A62D5E" w:rsidP="00A62D5E">
      <w:pPr>
        <w:pStyle w:val="StdsListBulleted"/>
        <w:numPr>
          <w:ilvl w:val="2"/>
          <w:numId w:val="2"/>
        </w:numPr>
      </w:pPr>
      <w:r w:rsidRPr="00A62D5E">
        <w:t>The above is for information, there’s nothing the TF can think to do to fix this</w:t>
      </w:r>
      <w:r>
        <w:t>.</w:t>
      </w:r>
    </w:p>
    <w:p w14:paraId="73413B00" w14:textId="77777777" w:rsidR="00D84D85" w:rsidRDefault="00D84D85" w:rsidP="00D84D85">
      <w:pPr>
        <w:pStyle w:val="StdsText"/>
        <w:rPr>
          <w:b/>
        </w:rPr>
      </w:pPr>
      <w:r w:rsidRPr="00257DDB">
        <w:rPr>
          <w:b/>
        </w:rPr>
        <w:t>Attachment:</w:t>
      </w:r>
      <w:r w:rsidRPr="00257DDB">
        <w:rPr>
          <w:b/>
        </w:rPr>
        <w:tab/>
      </w:r>
      <w:r w:rsidR="00853652" w:rsidRPr="00853652">
        <w:rPr>
          <w:b/>
        </w:rPr>
        <w:t>FPreport_es14jul22a</w:t>
      </w:r>
    </w:p>
    <w:p w14:paraId="73413B01" w14:textId="77777777" w:rsidR="00853652" w:rsidRDefault="00853652" w:rsidP="00853652">
      <w:pPr>
        <w:pStyle w:val="StdsText"/>
        <w:rPr>
          <w:b/>
        </w:rPr>
      </w:pPr>
      <w:r w:rsidRPr="00257DDB">
        <w:rPr>
          <w:b/>
        </w:rPr>
        <w:t>Attachment:</w:t>
      </w:r>
      <w:r w:rsidRPr="00257DDB">
        <w:rPr>
          <w:b/>
        </w:rPr>
        <w:tab/>
      </w:r>
      <w:r w:rsidRPr="00853652">
        <w:rPr>
          <w:b/>
        </w:rPr>
        <w:t>SNARFdraft_FPS2_es14jul22a</w:t>
      </w:r>
    </w:p>
    <w:p w14:paraId="73413B02" w14:textId="77777777" w:rsidR="00853652" w:rsidRDefault="00853652" w:rsidP="00D84D85">
      <w:pPr>
        <w:pStyle w:val="StdsText"/>
        <w:rPr>
          <w:b/>
        </w:rPr>
      </w:pPr>
    </w:p>
    <w:p w14:paraId="73413B03" w14:textId="77777777" w:rsidR="00D84D85" w:rsidRPr="003A5C6E" w:rsidRDefault="00D84D85" w:rsidP="00D84D85">
      <w:pPr>
        <w:pStyle w:val="StdsH2"/>
        <w:keepNext/>
        <w:keepLines/>
        <w:rPr>
          <w:b/>
          <w:i/>
        </w:rPr>
      </w:pPr>
      <w:r>
        <w:rPr>
          <w:b/>
          <w:i/>
        </w:rPr>
        <w:t>Energetic Materials</w:t>
      </w:r>
      <w:r w:rsidRPr="003A5C6E">
        <w:rPr>
          <w:b/>
          <w:i/>
        </w:rPr>
        <w:t xml:space="preserve"> TF</w:t>
      </w:r>
    </w:p>
    <w:p w14:paraId="73413B04" w14:textId="77777777" w:rsidR="00D84D85" w:rsidRDefault="00D84D85" w:rsidP="00D84D85">
      <w:pPr>
        <w:pStyle w:val="StdsH3"/>
      </w:pPr>
      <w:r>
        <w:t xml:space="preserve">Eric Sklar reported.  </w:t>
      </w:r>
    </w:p>
    <w:p w14:paraId="73413B05" w14:textId="77777777" w:rsidR="00D84D85" w:rsidRDefault="00D84D85" w:rsidP="00D84D85">
      <w:pPr>
        <w:pStyle w:val="StdsListBulleted"/>
      </w:pPr>
      <w:r w:rsidRPr="005E447F">
        <w:t>Old Business</w:t>
      </w:r>
    </w:p>
    <w:p w14:paraId="73413B06" w14:textId="77777777" w:rsidR="00D84D85" w:rsidRDefault="00D84D85" w:rsidP="00D84D85">
      <w:pPr>
        <w:pStyle w:val="StdsListBulleted"/>
        <w:numPr>
          <w:ilvl w:val="1"/>
          <w:numId w:val="2"/>
        </w:numPr>
      </w:pPr>
      <w:r w:rsidRPr="005E447F">
        <w:t>Topics Discussed at previous  TF Meetings</w:t>
      </w:r>
      <w:r w:rsidR="00AC3250">
        <w:t xml:space="preserve"> and Updates</w:t>
      </w:r>
    </w:p>
    <w:p w14:paraId="73413B07" w14:textId="77777777" w:rsidR="004750B7" w:rsidRDefault="004750B7" w:rsidP="00AC3250">
      <w:pPr>
        <w:pStyle w:val="StdsListBulleted"/>
        <w:numPr>
          <w:ilvl w:val="2"/>
          <w:numId w:val="2"/>
        </w:numPr>
      </w:pPr>
      <w:r w:rsidRPr="004750B7">
        <w:t>Addition of guidance, by function (such as pump line heater blanket undertemperature), as to what interlocks should be considered</w:t>
      </w:r>
    </w:p>
    <w:p w14:paraId="73413B08" w14:textId="77777777" w:rsidR="004750B7" w:rsidRPr="004750B7" w:rsidRDefault="004750B7" w:rsidP="004750B7">
      <w:pPr>
        <w:pStyle w:val="StdsListBulleted"/>
        <w:numPr>
          <w:ilvl w:val="3"/>
          <w:numId w:val="2"/>
        </w:numPr>
        <w:jc w:val="left"/>
        <w:rPr>
          <w:sz w:val="18"/>
          <w:szCs w:val="22"/>
        </w:rPr>
      </w:pPr>
      <w:r w:rsidRPr="004750B7">
        <w:rPr>
          <w:color w:val="333333"/>
          <w:szCs w:val="20"/>
          <w:shd w:val="clear" w:color="auto" w:fill="FFFFFF"/>
        </w:rPr>
        <w:t xml:space="preserve">Motion: </w:t>
      </w:r>
      <w:r>
        <w:rPr>
          <w:color w:val="333333"/>
          <w:szCs w:val="20"/>
          <w:shd w:val="clear" w:color="auto" w:fill="FFFFFF"/>
        </w:rPr>
        <w:t xml:space="preserve">Approve a </w:t>
      </w:r>
      <w:r w:rsidRPr="004750B7">
        <w:rPr>
          <w:color w:val="333333"/>
          <w:szCs w:val="20"/>
          <w:shd w:val="clear" w:color="auto" w:fill="FFFFFF"/>
        </w:rPr>
        <w:t>SNARF for LI Revision to SEMI S30 regarding heating of piping</w:t>
      </w:r>
      <w:r w:rsidRPr="004750B7">
        <w:rPr>
          <w:color w:val="333333"/>
          <w:szCs w:val="20"/>
        </w:rPr>
        <w:br/>
      </w:r>
      <w:r w:rsidRPr="004750B7">
        <w:rPr>
          <w:color w:val="333333"/>
          <w:szCs w:val="20"/>
          <w:shd w:val="clear" w:color="auto" w:fill="FFFFFF"/>
        </w:rPr>
        <w:t>By: Eric Sklar / Safety Guru, LLC</w:t>
      </w:r>
      <w:r w:rsidRPr="004750B7">
        <w:rPr>
          <w:color w:val="333333"/>
          <w:szCs w:val="20"/>
        </w:rPr>
        <w:br/>
      </w:r>
      <w:r w:rsidRPr="004750B7">
        <w:rPr>
          <w:color w:val="333333"/>
          <w:szCs w:val="20"/>
          <w:shd w:val="clear" w:color="auto" w:fill="FFFFFF"/>
        </w:rPr>
        <w:t>Second: Lucian Girlea / Nikon Precision Inc.</w:t>
      </w:r>
      <w:r w:rsidRPr="004750B7">
        <w:rPr>
          <w:color w:val="333333"/>
          <w:szCs w:val="20"/>
        </w:rPr>
        <w:br/>
      </w:r>
      <w:r w:rsidRPr="004750B7">
        <w:rPr>
          <w:color w:val="333333"/>
          <w:szCs w:val="20"/>
          <w:shd w:val="clear" w:color="auto" w:fill="FFFFFF"/>
        </w:rPr>
        <w:t>Discussion:</w:t>
      </w:r>
      <w:r w:rsidRPr="004750B7">
        <w:rPr>
          <w:color w:val="333333"/>
          <w:szCs w:val="20"/>
        </w:rPr>
        <w:br/>
      </w:r>
      <w:r w:rsidRPr="004750B7">
        <w:rPr>
          <w:color w:val="333333"/>
          <w:szCs w:val="20"/>
          <w:shd w:val="clear" w:color="auto" w:fill="FFFFFF"/>
        </w:rPr>
        <w:t>Result: 11-Y 0-N Voting Result: Pass - 100.00%</w:t>
      </w:r>
    </w:p>
    <w:p w14:paraId="73413B09" w14:textId="77777777" w:rsidR="00D84D85" w:rsidRDefault="00D84D85" w:rsidP="00D84D85">
      <w:pPr>
        <w:pStyle w:val="StdsListBulleted"/>
        <w:numPr>
          <w:ilvl w:val="2"/>
          <w:numId w:val="2"/>
        </w:numPr>
      </w:pPr>
      <w:r w:rsidRPr="00DF531F">
        <w:t>Topics TF believes should be addressed by a training program</w:t>
      </w:r>
    </w:p>
    <w:p w14:paraId="73413B0A" w14:textId="77777777" w:rsidR="004750B7" w:rsidRDefault="004750B7" w:rsidP="00D84D85">
      <w:pPr>
        <w:pStyle w:val="StdsListBulleted"/>
        <w:numPr>
          <w:ilvl w:val="2"/>
          <w:numId w:val="2"/>
        </w:numPr>
      </w:pPr>
      <w:r w:rsidRPr="004750B7">
        <w:t>Still no report of an integrated risk assessment having been done.</w:t>
      </w:r>
    </w:p>
    <w:p w14:paraId="73413B0B" w14:textId="77777777" w:rsidR="004750B7" w:rsidRDefault="004750B7" w:rsidP="00D84D85">
      <w:pPr>
        <w:pStyle w:val="StdsListBulleted"/>
        <w:numPr>
          <w:ilvl w:val="2"/>
          <w:numId w:val="2"/>
        </w:numPr>
      </w:pPr>
      <w:r w:rsidRPr="004750B7">
        <w:t>Some S30 related questions have been raised by 1 or 2 device manufacturers.</w:t>
      </w:r>
    </w:p>
    <w:p w14:paraId="73413B0C" w14:textId="77777777" w:rsidR="004750B7" w:rsidRDefault="004750B7" w:rsidP="00D84D85">
      <w:pPr>
        <w:pStyle w:val="StdsListBulleted"/>
        <w:numPr>
          <w:ilvl w:val="2"/>
          <w:numId w:val="2"/>
        </w:numPr>
      </w:pPr>
      <w:r w:rsidRPr="004750B7">
        <w:t>Should S2 invoke S30 (and S18) by reference?</w:t>
      </w:r>
    </w:p>
    <w:p w14:paraId="73413B0D" w14:textId="77777777" w:rsidR="004750B7" w:rsidRPr="004750B7" w:rsidRDefault="004750B7" w:rsidP="004750B7">
      <w:pPr>
        <w:pStyle w:val="StdsListBulleted"/>
        <w:numPr>
          <w:ilvl w:val="3"/>
          <w:numId w:val="2"/>
        </w:numPr>
        <w:jc w:val="left"/>
      </w:pPr>
      <w:r w:rsidRPr="004750B7">
        <w:rPr>
          <w:color w:val="333333"/>
          <w:sz w:val="21"/>
          <w:szCs w:val="21"/>
          <w:shd w:val="clear" w:color="auto" w:fill="FFFFFF"/>
        </w:rPr>
        <w:t>Motion: Approve SNARF for LI Revisions to SEMI S2 regarding S30 and S18</w:t>
      </w:r>
      <w:r w:rsidRPr="004750B7">
        <w:rPr>
          <w:color w:val="333333"/>
          <w:sz w:val="21"/>
          <w:szCs w:val="21"/>
        </w:rPr>
        <w:br/>
      </w:r>
      <w:r w:rsidRPr="004750B7">
        <w:rPr>
          <w:color w:val="333333"/>
          <w:sz w:val="21"/>
          <w:szCs w:val="21"/>
          <w:shd w:val="clear" w:color="auto" w:fill="FFFFFF"/>
        </w:rPr>
        <w:t>By: Eric Sklar / Safety Guru, LLC</w:t>
      </w:r>
      <w:r w:rsidRPr="004750B7">
        <w:rPr>
          <w:color w:val="333333"/>
          <w:sz w:val="21"/>
          <w:szCs w:val="21"/>
        </w:rPr>
        <w:br/>
      </w:r>
      <w:r w:rsidRPr="004750B7">
        <w:rPr>
          <w:color w:val="333333"/>
          <w:sz w:val="21"/>
          <w:szCs w:val="21"/>
          <w:shd w:val="clear" w:color="auto" w:fill="FFFFFF"/>
        </w:rPr>
        <w:t>Second: Lucian Girlea / Nikon Precision Inc.</w:t>
      </w:r>
      <w:r w:rsidRPr="004750B7">
        <w:rPr>
          <w:color w:val="333333"/>
          <w:sz w:val="21"/>
          <w:szCs w:val="21"/>
        </w:rPr>
        <w:br/>
      </w:r>
      <w:r w:rsidRPr="004750B7">
        <w:rPr>
          <w:color w:val="333333"/>
          <w:sz w:val="21"/>
          <w:szCs w:val="21"/>
          <w:shd w:val="clear" w:color="auto" w:fill="FFFFFF"/>
        </w:rPr>
        <w:t>Discussion:</w:t>
      </w:r>
      <w:r w:rsidRPr="004750B7">
        <w:rPr>
          <w:color w:val="333333"/>
          <w:sz w:val="21"/>
          <w:szCs w:val="21"/>
        </w:rPr>
        <w:br/>
      </w:r>
      <w:r w:rsidRPr="004750B7">
        <w:rPr>
          <w:color w:val="333333"/>
          <w:sz w:val="21"/>
          <w:szCs w:val="21"/>
          <w:shd w:val="clear" w:color="auto" w:fill="FFFFFF"/>
        </w:rPr>
        <w:t>Result: 9-Y 0-N Voting Result: Pass - 100.00%</w:t>
      </w:r>
    </w:p>
    <w:p w14:paraId="73413B0E" w14:textId="77777777" w:rsidR="00AA7444" w:rsidRDefault="00AA7444" w:rsidP="00AC3250">
      <w:pPr>
        <w:pStyle w:val="StdsText"/>
        <w:ind w:left="720"/>
        <w:rPr>
          <w:b/>
        </w:rPr>
      </w:pPr>
    </w:p>
    <w:p w14:paraId="73413B0F" w14:textId="77777777" w:rsidR="00D84D85" w:rsidRDefault="00D84D85" w:rsidP="00AC3250">
      <w:pPr>
        <w:pStyle w:val="StdsText"/>
        <w:ind w:left="720"/>
        <w:rPr>
          <w:b/>
        </w:rPr>
      </w:pPr>
      <w:r w:rsidRPr="00257DDB">
        <w:rPr>
          <w:b/>
        </w:rPr>
        <w:t>Attachment:</w:t>
      </w:r>
      <w:r w:rsidRPr="00257DDB">
        <w:rPr>
          <w:b/>
        </w:rPr>
        <w:tab/>
      </w:r>
      <w:r w:rsidR="00AA7444" w:rsidRPr="00AA7444">
        <w:rPr>
          <w:b/>
        </w:rPr>
        <w:t>SNARFdraft_EMS30_es13jul22b</w:t>
      </w:r>
    </w:p>
    <w:p w14:paraId="73413B10" w14:textId="77777777" w:rsidR="00E57CCB" w:rsidRDefault="00E57CCB" w:rsidP="00E57CCB">
      <w:pPr>
        <w:pStyle w:val="StdsText"/>
        <w:ind w:left="720"/>
        <w:rPr>
          <w:b/>
        </w:rPr>
      </w:pPr>
      <w:r w:rsidRPr="00257DDB">
        <w:rPr>
          <w:b/>
        </w:rPr>
        <w:t>Attachment:</w:t>
      </w:r>
      <w:r w:rsidRPr="00257DDB">
        <w:rPr>
          <w:b/>
        </w:rPr>
        <w:tab/>
      </w:r>
      <w:r w:rsidR="00AA7444" w:rsidRPr="00AA7444">
        <w:rPr>
          <w:b/>
        </w:rPr>
        <w:t>SNARFdraft_EMS2_es14jul22a</w:t>
      </w:r>
    </w:p>
    <w:p w14:paraId="73413B11" w14:textId="77777777" w:rsidR="00053CF5" w:rsidRDefault="00053CF5" w:rsidP="00053CF5">
      <w:pPr>
        <w:pStyle w:val="StdsText"/>
        <w:ind w:left="720"/>
        <w:rPr>
          <w:b/>
        </w:rPr>
      </w:pPr>
      <w:r w:rsidRPr="00257DDB">
        <w:rPr>
          <w:b/>
        </w:rPr>
        <w:t>Attachment:</w:t>
      </w:r>
      <w:r w:rsidRPr="00257DDB">
        <w:rPr>
          <w:b/>
        </w:rPr>
        <w:tab/>
      </w:r>
      <w:r w:rsidR="00E57CCB" w:rsidRPr="00E57CCB">
        <w:rPr>
          <w:b/>
        </w:rPr>
        <w:t>EMreport_es14jul22a</w:t>
      </w:r>
    </w:p>
    <w:p w14:paraId="73413B12" w14:textId="77777777" w:rsidR="00053CF5" w:rsidRDefault="00053CF5" w:rsidP="00AC3250">
      <w:pPr>
        <w:pStyle w:val="StdsText"/>
        <w:ind w:left="720"/>
        <w:rPr>
          <w:b/>
        </w:rPr>
      </w:pPr>
    </w:p>
    <w:p w14:paraId="73413B13" w14:textId="77777777" w:rsidR="001B6863" w:rsidRDefault="001B6863" w:rsidP="00003351">
      <w:pPr>
        <w:pStyle w:val="StdsText"/>
        <w:rPr>
          <w:b/>
        </w:rPr>
      </w:pPr>
    </w:p>
    <w:p w14:paraId="73413B14" w14:textId="77777777" w:rsidR="00CA7B86" w:rsidRPr="003A5C6E" w:rsidRDefault="00CA7B86" w:rsidP="00CA7B86">
      <w:pPr>
        <w:pStyle w:val="StdsH2"/>
        <w:keepNext/>
        <w:keepLines/>
        <w:rPr>
          <w:b/>
          <w:i/>
        </w:rPr>
      </w:pPr>
      <w:r w:rsidRPr="003A5C6E">
        <w:rPr>
          <w:b/>
          <w:i/>
        </w:rPr>
        <w:lastRenderedPageBreak/>
        <w:t>S</w:t>
      </w:r>
      <w:r>
        <w:rPr>
          <w:b/>
          <w:i/>
        </w:rPr>
        <w:t>2</w:t>
      </w:r>
      <w:r w:rsidRPr="003A5C6E">
        <w:rPr>
          <w:b/>
          <w:i/>
        </w:rPr>
        <w:t xml:space="preserve"> </w:t>
      </w:r>
      <w:r w:rsidR="00694A33" w:rsidRPr="00694A33">
        <w:rPr>
          <w:b/>
          <w:i/>
        </w:rPr>
        <w:t xml:space="preserve">Control of Hazardous Energy </w:t>
      </w:r>
      <w:r w:rsidR="00694A33">
        <w:rPr>
          <w:b/>
          <w:i/>
        </w:rPr>
        <w:t>(CoHE)</w:t>
      </w:r>
      <w:r w:rsidRPr="003A5C6E">
        <w:rPr>
          <w:b/>
          <w:i/>
        </w:rPr>
        <w:t xml:space="preserve"> TF</w:t>
      </w:r>
    </w:p>
    <w:p w14:paraId="73413B15" w14:textId="77777777" w:rsidR="00CA7B86" w:rsidRDefault="0035014F" w:rsidP="00CA7B86">
      <w:pPr>
        <w:pStyle w:val="StdsH3"/>
      </w:pPr>
      <w:r>
        <w:t>Sean Larsen</w:t>
      </w:r>
      <w:r w:rsidR="00CA7B86">
        <w:t xml:space="preserve"> reported.  </w:t>
      </w:r>
    </w:p>
    <w:p w14:paraId="73413B16" w14:textId="77777777" w:rsidR="006C2B1D" w:rsidRDefault="006C2B1D" w:rsidP="00CA7B86">
      <w:pPr>
        <w:pStyle w:val="StdsListBulleted"/>
      </w:pPr>
      <w:r w:rsidRPr="006C2B1D">
        <w:t>Current Activities</w:t>
      </w:r>
    </w:p>
    <w:p w14:paraId="73413B17" w14:textId="77777777" w:rsidR="006C2B1D" w:rsidRPr="006C2B1D" w:rsidRDefault="006C2B1D" w:rsidP="006C2B1D">
      <w:pPr>
        <w:pStyle w:val="StdsListBulleted"/>
        <w:numPr>
          <w:ilvl w:val="1"/>
          <w:numId w:val="2"/>
        </w:numPr>
      </w:pPr>
      <w:r w:rsidRPr="006C2B1D">
        <w:t>Should we fix everything or just pick a few topics and start making smaller fixes</w:t>
      </w:r>
    </w:p>
    <w:p w14:paraId="73413B18" w14:textId="77777777" w:rsidR="006C2B1D" w:rsidRPr="006C2B1D" w:rsidRDefault="006C2B1D" w:rsidP="006C2B1D">
      <w:pPr>
        <w:pStyle w:val="StdsListBulleted"/>
        <w:numPr>
          <w:ilvl w:val="2"/>
          <w:numId w:val="2"/>
        </w:numPr>
      </w:pPr>
      <w:r w:rsidRPr="006C2B1D">
        <w:t>E</w:t>
      </w:r>
      <w:r w:rsidR="00944FA5">
        <w:t xml:space="preserve">ric </w:t>
      </w:r>
      <w:r w:rsidRPr="006C2B1D">
        <w:t>S</w:t>
      </w:r>
      <w:r w:rsidR="00944FA5">
        <w:t>klar</w:t>
      </w:r>
      <w:r w:rsidRPr="006C2B1D">
        <w:t xml:space="preserve"> support major fix at once</w:t>
      </w:r>
    </w:p>
    <w:p w14:paraId="73413B19" w14:textId="77777777" w:rsidR="006C2B1D" w:rsidRPr="006C2B1D" w:rsidRDefault="006C2B1D" w:rsidP="006C2B1D">
      <w:pPr>
        <w:pStyle w:val="StdsListBulleted"/>
        <w:numPr>
          <w:ilvl w:val="2"/>
          <w:numId w:val="2"/>
        </w:numPr>
      </w:pPr>
      <w:r w:rsidRPr="006C2B1D">
        <w:t>Or will we get a volunteer to start picking smaller topics?</w:t>
      </w:r>
    </w:p>
    <w:p w14:paraId="73413B1A" w14:textId="77777777" w:rsidR="006C2B1D" w:rsidRPr="006C2B1D" w:rsidRDefault="006C2B1D" w:rsidP="006C2B1D">
      <w:pPr>
        <w:pStyle w:val="StdsListBulleted"/>
        <w:numPr>
          <w:ilvl w:val="2"/>
          <w:numId w:val="2"/>
        </w:numPr>
      </w:pPr>
      <w:r w:rsidRPr="006C2B1D">
        <w:t>Hand off to interlock effort?</w:t>
      </w:r>
    </w:p>
    <w:p w14:paraId="73413B1B" w14:textId="77777777" w:rsidR="006C2B1D" w:rsidRDefault="006C2B1D" w:rsidP="006C2B1D">
      <w:pPr>
        <w:pStyle w:val="StdsListBulleted"/>
        <w:numPr>
          <w:ilvl w:val="2"/>
          <w:numId w:val="2"/>
        </w:numPr>
      </w:pPr>
      <w:r w:rsidRPr="006C2B1D">
        <w:t>Is there anything in S20 that is worth picking up?</w:t>
      </w:r>
    </w:p>
    <w:p w14:paraId="73413B1C" w14:textId="77777777" w:rsidR="006C2B1D" w:rsidRPr="006C2B1D" w:rsidRDefault="006C2B1D" w:rsidP="006C2B1D">
      <w:pPr>
        <w:pStyle w:val="StdsListBulleted"/>
        <w:numPr>
          <w:ilvl w:val="1"/>
          <w:numId w:val="2"/>
        </w:numPr>
      </w:pPr>
      <w:r w:rsidRPr="006C2B1D">
        <w:t>Items to work on</w:t>
      </w:r>
    </w:p>
    <w:p w14:paraId="73413B1D" w14:textId="77777777" w:rsidR="006C2B1D" w:rsidRPr="006C2B1D" w:rsidRDefault="006C2B1D" w:rsidP="006C2B1D">
      <w:pPr>
        <w:pStyle w:val="StdsListBulleted"/>
        <w:numPr>
          <w:ilvl w:val="2"/>
          <w:numId w:val="2"/>
        </w:numPr>
      </w:pPr>
      <w:r w:rsidRPr="006C2B1D">
        <w:t>Align 17.3.1 and 17.4.3 related to ability to lock valves in open position – Are clamshells still allowed?</w:t>
      </w:r>
    </w:p>
    <w:p w14:paraId="73413B1E" w14:textId="77777777" w:rsidR="006C2B1D" w:rsidRPr="006C2B1D" w:rsidRDefault="006C2B1D" w:rsidP="006C2B1D">
      <w:pPr>
        <w:pStyle w:val="StdsListBulleted"/>
        <w:numPr>
          <w:ilvl w:val="1"/>
          <w:numId w:val="2"/>
        </w:numPr>
      </w:pPr>
      <w:r w:rsidRPr="006C2B1D">
        <w:t>Control panel with lockable cover panel – is this allowable? – OSHA position (and NFPA interpretation) allows lockable panels if the people exposed to the hazard have a key</w:t>
      </w:r>
    </w:p>
    <w:p w14:paraId="73413B1F" w14:textId="77777777" w:rsidR="006C2B1D" w:rsidRDefault="006C2B1D" w:rsidP="006C2B1D">
      <w:pPr>
        <w:pStyle w:val="StdsListBulleted"/>
        <w:numPr>
          <w:ilvl w:val="2"/>
          <w:numId w:val="2"/>
        </w:numPr>
      </w:pPr>
      <w:r>
        <w:t>Draft</w:t>
      </w:r>
      <w:r w:rsidRPr="006C2B1D">
        <w:t xml:space="preserve"> a SNARF for discussion at TC</w:t>
      </w:r>
    </w:p>
    <w:p w14:paraId="73413B20" w14:textId="77777777" w:rsidR="006C2B1D" w:rsidRPr="00E67CC0" w:rsidRDefault="006C2B1D" w:rsidP="006C2B1D">
      <w:pPr>
        <w:pStyle w:val="StdsListBulleted"/>
        <w:numPr>
          <w:ilvl w:val="2"/>
          <w:numId w:val="2"/>
        </w:numPr>
        <w:jc w:val="left"/>
      </w:pPr>
      <w:r w:rsidRPr="006C2B1D">
        <w:rPr>
          <w:color w:val="333333"/>
          <w:sz w:val="21"/>
          <w:szCs w:val="21"/>
          <w:shd w:val="clear" w:color="auto" w:fill="FFFFFF"/>
        </w:rPr>
        <w:t>Motion: To approve a SNARF for Line Item related to CoHE/LOTO section of S2</w:t>
      </w:r>
      <w:r w:rsidRPr="006C2B1D">
        <w:rPr>
          <w:color w:val="333333"/>
          <w:sz w:val="21"/>
          <w:szCs w:val="21"/>
        </w:rPr>
        <w:br/>
      </w:r>
      <w:r w:rsidRPr="006C2B1D">
        <w:rPr>
          <w:color w:val="333333"/>
          <w:sz w:val="21"/>
          <w:szCs w:val="21"/>
          <w:shd w:val="clear" w:color="auto" w:fill="FFFFFF"/>
        </w:rPr>
        <w:t>By: Lauren Crane / Lam Research Corporation</w:t>
      </w:r>
      <w:r w:rsidRPr="006C2B1D">
        <w:rPr>
          <w:color w:val="333333"/>
          <w:sz w:val="21"/>
          <w:szCs w:val="21"/>
        </w:rPr>
        <w:br/>
      </w:r>
      <w:r w:rsidRPr="006C2B1D">
        <w:rPr>
          <w:color w:val="333333"/>
          <w:sz w:val="21"/>
          <w:szCs w:val="21"/>
          <w:shd w:val="clear" w:color="auto" w:fill="FFFFFF"/>
        </w:rPr>
        <w:t>Second: Eric Sklar / Safety Guru, LLC</w:t>
      </w:r>
      <w:r w:rsidRPr="006C2B1D">
        <w:rPr>
          <w:color w:val="333333"/>
          <w:sz w:val="21"/>
          <w:szCs w:val="21"/>
        </w:rPr>
        <w:br/>
      </w:r>
      <w:r w:rsidRPr="006C2B1D">
        <w:rPr>
          <w:color w:val="333333"/>
          <w:sz w:val="21"/>
          <w:szCs w:val="21"/>
          <w:shd w:val="clear" w:color="auto" w:fill="FFFFFF"/>
        </w:rPr>
        <w:t>Discussion:</w:t>
      </w:r>
      <w:r w:rsidRPr="006C2B1D">
        <w:rPr>
          <w:color w:val="333333"/>
          <w:sz w:val="21"/>
          <w:szCs w:val="21"/>
        </w:rPr>
        <w:br/>
      </w:r>
      <w:r w:rsidRPr="006C2B1D">
        <w:rPr>
          <w:color w:val="333333"/>
          <w:sz w:val="21"/>
          <w:szCs w:val="21"/>
          <w:shd w:val="clear" w:color="auto" w:fill="FFFFFF"/>
        </w:rPr>
        <w:t>Result: 9-Y 0-N Voting Result: Pass - 100.00%</w:t>
      </w:r>
    </w:p>
    <w:p w14:paraId="73413B21" w14:textId="77777777" w:rsidR="00E67CC0" w:rsidRDefault="00E67CC0" w:rsidP="00E67CC0">
      <w:pPr>
        <w:pStyle w:val="StdsListBulleted"/>
      </w:pPr>
      <w:r w:rsidRPr="00E67CC0">
        <w:t>Future Plans / Timelines</w:t>
      </w:r>
    </w:p>
    <w:p w14:paraId="73413B22" w14:textId="77777777" w:rsidR="00E67CC0" w:rsidRPr="00E67CC0" w:rsidRDefault="00E67CC0" w:rsidP="00E67CC0">
      <w:pPr>
        <w:pStyle w:val="StdsListBulleted"/>
        <w:numPr>
          <w:ilvl w:val="1"/>
          <w:numId w:val="2"/>
        </w:numPr>
      </w:pPr>
      <w:r w:rsidRPr="00E67CC0">
        <w:t>(Re)Start weekly TF meetings (to be scheduled later</w:t>
      </w:r>
    </w:p>
    <w:p w14:paraId="73413B23" w14:textId="77777777" w:rsidR="00E67CC0" w:rsidRPr="006C2B1D" w:rsidRDefault="00E67CC0" w:rsidP="00E67CC0">
      <w:pPr>
        <w:pStyle w:val="StdsListBulleted"/>
        <w:numPr>
          <w:ilvl w:val="1"/>
          <w:numId w:val="2"/>
        </w:numPr>
      </w:pPr>
      <w:r w:rsidRPr="00E67CC0">
        <w:t>Intent is to have at least one line item for cycle 7</w:t>
      </w:r>
    </w:p>
    <w:p w14:paraId="73413B24" w14:textId="77777777" w:rsidR="00CA7B86" w:rsidRDefault="00CA7B86" w:rsidP="0085288F">
      <w:pPr>
        <w:pStyle w:val="StdsText"/>
        <w:ind w:left="720"/>
        <w:rPr>
          <w:b/>
        </w:rPr>
      </w:pPr>
      <w:r w:rsidRPr="00257DDB">
        <w:rPr>
          <w:b/>
        </w:rPr>
        <w:t>Attachment:</w:t>
      </w:r>
      <w:r w:rsidRPr="00257DDB">
        <w:rPr>
          <w:b/>
        </w:rPr>
        <w:tab/>
      </w:r>
      <w:r w:rsidR="0045431A" w:rsidRPr="0045431A">
        <w:rPr>
          <w:b/>
        </w:rPr>
        <w:t>S2 CoHE SNARF_14Jul2022</w:t>
      </w:r>
    </w:p>
    <w:p w14:paraId="73413B25" w14:textId="77777777" w:rsidR="0045431A" w:rsidRDefault="0045431A" w:rsidP="0045431A">
      <w:pPr>
        <w:pStyle w:val="StdsText"/>
        <w:ind w:left="720"/>
        <w:rPr>
          <w:b/>
        </w:rPr>
      </w:pPr>
      <w:r w:rsidRPr="00257DDB">
        <w:rPr>
          <w:b/>
        </w:rPr>
        <w:t>Attachment:</w:t>
      </w:r>
      <w:r w:rsidRPr="00257DDB">
        <w:rPr>
          <w:b/>
        </w:rPr>
        <w:tab/>
      </w:r>
      <w:r w:rsidRPr="0045431A">
        <w:rPr>
          <w:b/>
        </w:rPr>
        <w:t>S2 CoHE TF Report July2022</w:t>
      </w:r>
    </w:p>
    <w:p w14:paraId="73413B26" w14:textId="77777777" w:rsidR="0045431A" w:rsidRDefault="0045431A" w:rsidP="0085288F">
      <w:pPr>
        <w:pStyle w:val="StdsText"/>
        <w:ind w:left="720"/>
        <w:rPr>
          <w:b/>
        </w:rPr>
      </w:pPr>
    </w:p>
    <w:p w14:paraId="73413B27" w14:textId="77777777" w:rsidR="0085288F" w:rsidRPr="003A5C6E" w:rsidRDefault="0085288F" w:rsidP="0085288F">
      <w:pPr>
        <w:pStyle w:val="StdsH2"/>
        <w:keepNext/>
        <w:keepLines/>
        <w:rPr>
          <w:b/>
          <w:i/>
        </w:rPr>
      </w:pPr>
      <w:r w:rsidRPr="003A5C6E">
        <w:rPr>
          <w:b/>
          <w:i/>
        </w:rPr>
        <w:t>S1</w:t>
      </w:r>
      <w:r>
        <w:rPr>
          <w:b/>
          <w:i/>
        </w:rPr>
        <w:t>2</w:t>
      </w:r>
      <w:r w:rsidRPr="003A5C6E">
        <w:rPr>
          <w:b/>
          <w:i/>
        </w:rPr>
        <w:t xml:space="preserve"> </w:t>
      </w:r>
      <w:r>
        <w:rPr>
          <w:b/>
          <w:i/>
        </w:rPr>
        <w:t>Decontamination</w:t>
      </w:r>
      <w:r w:rsidRPr="003A5C6E">
        <w:rPr>
          <w:b/>
          <w:i/>
        </w:rPr>
        <w:t xml:space="preserve"> TF</w:t>
      </w:r>
    </w:p>
    <w:p w14:paraId="73413B28" w14:textId="77777777" w:rsidR="0085288F" w:rsidRDefault="0085288F" w:rsidP="0085288F">
      <w:pPr>
        <w:pStyle w:val="StdsH3"/>
      </w:pPr>
      <w:r>
        <w:t xml:space="preserve">Eric Sklar reported.  </w:t>
      </w:r>
    </w:p>
    <w:p w14:paraId="73413B29" w14:textId="77777777" w:rsidR="00484D0B" w:rsidRDefault="00484D0B" w:rsidP="0085288F">
      <w:pPr>
        <w:pStyle w:val="StdsListBulleted"/>
      </w:pPr>
      <w:r>
        <w:t>Old business</w:t>
      </w:r>
    </w:p>
    <w:p w14:paraId="73413B2A" w14:textId="77777777" w:rsidR="00484D0B" w:rsidRPr="00484D0B" w:rsidRDefault="00484D0B" w:rsidP="00484D0B">
      <w:pPr>
        <w:pStyle w:val="StdsListBulleted"/>
        <w:numPr>
          <w:ilvl w:val="1"/>
          <w:numId w:val="2"/>
        </w:numPr>
      </w:pPr>
      <w:r w:rsidRPr="00484D0B">
        <w:t xml:space="preserve">Document 6888A, Revisions to SEMI S12 </w:t>
      </w:r>
    </w:p>
    <w:p w14:paraId="73413B2B" w14:textId="77777777" w:rsidR="00484D0B" w:rsidRDefault="00484D0B" w:rsidP="00484D0B">
      <w:pPr>
        <w:pStyle w:val="StdsListBulleted"/>
        <w:numPr>
          <w:ilvl w:val="1"/>
          <w:numId w:val="2"/>
        </w:numPr>
      </w:pPr>
      <w:r w:rsidRPr="00484D0B">
        <w:t>Document 6885A, LI Revision to SEMI S2 regarding invocation of SEMI S12</w:t>
      </w:r>
    </w:p>
    <w:p w14:paraId="73413B2C" w14:textId="77777777" w:rsidR="00484D0B" w:rsidRDefault="00484D0B" w:rsidP="00484D0B">
      <w:pPr>
        <w:pStyle w:val="StdsListBulleted"/>
        <w:numPr>
          <w:ilvl w:val="2"/>
          <w:numId w:val="2"/>
        </w:numPr>
      </w:pPr>
      <w:r w:rsidRPr="00484D0B">
        <w:t>Modify SNARF 6885 SNARF,  2a from “references to S12” to “material pertaining to equipment decontamination”.</w:t>
      </w:r>
    </w:p>
    <w:p w14:paraId="73413B2D" w14:textId="77777777" w:rsidR="00484D0B" w:rsidRPr="00484D0B" w:rsidRDefault="00484D0B" w:rsidP="00484D0B">
      <w:pPr>
        <w:pStyle w:val="StdsListBulleted"/>
        <w:numPr>
          <w:ilvl w:val="2"/>
          <w:numId w:val="2"/>
        </w:numPr>
        <w:jc w:val="left"/>
      </w:pPr>
      <w:r w:rsidRPr="00484D0B">
        <w:rPr>
          <w:color w:val="333333"/>
          <w:szCs w:val="20"/>
          <w:shd w:val="clear" w:color="auto" w:fill="FFFFFF"/>
        </w:rPr>
        <w:t>Motion: To approve revision of SNARF 6885</w:t>
      </w:r>
      <w:r w:rsidRPr="00484D0B">
        <w:rPr>
          <w:color w:val="333333"/>
          <w:szCs w:val="20"/>
        </w:rPr>
        <w:br/>
      </w:r>
      <w:r w:rsidRPr="00484D0B">
        <w:rPr>
          <w:color w:val="333333"/>
          <w:szCs w:val="20"/>
          <w:shd w:val="clear" w:color="auto" w:fill="FFFFFF"/>
        </w:rPr>
        <w:t>By: Eric Sklar / Safety Guru, LLC</w:t>
      </w:r>
      <w:r w:rsidRPr="00484D0B">
        <w:rPr>
          <w:color w:val="333333"/>
          <w:szCs w:val="20"/>
        </w:rPr>
        <w:br/>
      </w:r>
      <w:r w:rsidRPr="00484D0B">
        <w:rPr>
          <w:color w:val="333333"/>
          <w:szCs w:val="20"/>
          <w:shd w:val="clear" w:color="auto" w:fill="FFFFFF"/>
        </w:rPr>
        <w:t>Second: Lauren Crane / Lam Research Corporation</w:t>
      </w:r>
      <w:r w:rsidRPr="00484D0B">
        <w:rPr>
          <w:color w:val="333333"/>
          <w:szCs w:val="20"/>
        </w:rPr>
        <w:br/>
      </w:r>
      <w:r w:rsidRPr="00484D0B">
        <w:rPr>
          <w:color w:val="333333"/>
          <w:szCs w:val="20"/>
          <w:shd w:val="clear" w:color="auto" w:fill="FFFFFF"/>
        </w:rPr>
        <w:t>Discussion: Ref: add normative and informative </w:t>
      </w:r>
      <w:r w:rsidRPr="00484D0B">
        <w:rPr>
          <w:color w:val="0070C0"/>
          <w:szCs w:val="20"/>
          <w:u w:val="single"/>
          <w:shd w:val="clear" w:color="auto" w:fill="FFFFFF"/>
        </w:rPr>
        <w:t>material pertaining to equipment decommissioning</w:t>
      </w:r>
      <w:r w:rsidRPr="00484D0B">
        <w:rPr>
          <w:rStyle w:val="msoins0"/>
          <w:color w:val="0070C0"/>
          <w:szCs w:val="20"/>
          <w:u w:val="single"/>
          <w:shd w:val="clear" w:color="auto" w:fill="FFFFFF"/>
        </w:rPr>
        <w:t> </w:t>
      </w:r>
      <w:r w:rsidRPr="00484D0B">
        <w:rPr>
          <w:strike/>
          <w:color w:val="C00000"/>
          <w:szCs w:val="20"/>
          <w:shd w:val="clear" w:color="auto" w:fill="FFFFFF"/>
        </w:rPr>
        <w:t>references to S12</w:t>
      </w:r>
      <w:r w:rsidRPr="00484D0B">
        <w:rPr>
          <w:color w:val="333333"/>
          <w:szCs w:val="20"/>
          <w:shd w:val="clear" w:color="auto" w:fill="FFFFFF"/>
        </w:rPr>
        <w:t>.</w:t>
      </w:r>
      <w:r w:rsidRPr="00484D0B">
        <w:rPr>
          <w:color w:val="333333"/>
          <w:szCs w:val="20"/>
          <w:shd w:val="clear" w:color="auto" w:fill="FFFFFF"/>
        </w:rPr>
        <w:br/>
        <w:t>Result: 12-Y 0-N Voting Result: Pass - 100.00%</w:t>
      </w:r>
    </w:p>
    <w:p w14:paraId="73413B2E" w14:textId="77777777" w:rsidR="00E30E72" w:rsidRDefault="0085288F" w:rsidP="001B6863">
      <w:pPr>
        <w:pStyle w:val="StdsText"/>
        <w:ind w:left="720"/>
        <w:rPr>
          <w:b/>
        </w:rPr>
      </w:pPr>
      <w:r w:rsidRPr="00257DDB">
        <w:rPr>
          <w:b/>
        </w:rPr>
        <w:t>Attachment:</w:t>
      </w:r>
      <w:r w:rsidRPr="00257DDB">
        <w:rPr>
          <w:b/>
        </w:rPr>
        <w:tab/>
      </w:r>
      <w:r w:rsidR="00484D0B" w:rsidRPr="00484D0B">
        <w:rPr>
          <w:b/>
        </w:rPr>
        <w:t>SNARF6885change_es14jul22b</w:t>
      </w:r>
    </w:p>
    <w:p w14:paraId="73413B2F" w14:textId="77777777" w:rsidR="00484D0B" w:rsidRPr="001B6863" w:rsidRDefault="00484D0B" w:rsidP="00484D0B">
      <w:pPr>
        <w:pStyle w:val="StdsText"/>
        <w:ind w:left="720"/>
        <w:rPr>
          <w:b/>
        </w:rPr>
      </w:pPr>
      <w:r w:rsidRPr="00257DDB">
        <w:rPr>
          <w:b/>
        </w:rPr>
        <w:t>Attachment:</w:t>
      </w:r>
      <w:r w:rsidRPr="00257DDB">
        <w:rPr>
          <w:b/>
        </w:rPr>
        <w:tab/>
      </w:r>
      <w:r w:rsidRPr="00484D0B">
        <w:rPr>
          <w:b/>
        </w:rPr>
        <w:t>S12report_es14jul22a</w:t>
      </w:r>
    </w:p>
    <w:p w14:paraId="73413B30" w14:textId="77777777" w:rsidR="000C10F7" w:rsidRDefault="000C10F7" w:rsidP="000C10F7">
      <w:pPr>
        <w:pStyle w:val="StdsH2"/>
        <w:rPr>
          <w:b/>
          <w:i/>
        </w:rPr>
      </w:pPr>
      <w:r>
        <w:rPr>
          <w:b/>
          <w:i/>
        </w:rPr>
        <w:lastRenderedPageBreak/>
        <w:t>S8 Ergonomics TF</w:t>
      </w:r>
    </w:p>
    <w:p w14:paraId="73413B31" w14:textId="77777777" w:rsidR="000C10F7" w:rsidRDefault="000C10F7" w:rsidP="000C10F7">
      <w:pPr>
        <w:pStyle w:val="StdsH3"/>
      </w:pPr>
      <w:r>
        <w:t>Paul Schwab</w:t>
      </w:r>
      <w:r w:rsidRPr="00B51C72">
        <w:t xml:space="preserve"> reported</w:t>
      </w:r>
      <w:r>
        <w:t>.</w:t>
      </w:r>
    </w:p>
    <w:p w14:paraId="73413B32" w14:textId="77777777" w:rsidR="00624A92" w:rsidRDefault="00624A92" w:rsidP="003E2CA7">
      <w:pPr>
        <w:pStyle w:val="StdsListBulleted"/>
      </w:pPr>
      <w:r>
        <w:t>I</w:t>
      </w:r>
      <w:r w:rsidRPr="00624A92">
        <w:t>tems to be included in new SNARF:</w:t>
      </w:r>
    </w:p>
    <w:tbl>
      <w:tblPr>
        <w:tblStyle w:val="TableGrid"/>
        <w:tblW w:w="0" w:type="auto"/>
        <w:tblInd w:w="1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600"/>
        <w:gridCol w:w="4248"/>
      </w:tblGrid>
      <w:tr w:rsidR="00624A92" w14:paraId="73413B35" w14:textId="77777777" w:rsidTr="00624A92">
        <w:tc>
          <w:tcPr>
            <w:tcW w:w="3600" w:type="dxa"/>
            <w:shd w:val="clear" w:color="auto" w:fill="auto"/>
          </w:tcPr>
          <w:p w14:paraId="73413B33" w14:textId="77777777" w:rsidR="00624A92" w:rsidRPr="00624A92" w:rsidRDefault="00624A92" w:rsidP="00624A92">
            <w:pPr>
              <w:pStyle w:val="StdsListBulleted"/>
              <w:numPr>
                <w:ilvl w:val="0"/>
                <w:numId w:val="0"/>
              </w:numPr>
              <w:rPr>
                <w:szCs w:val="20"/>
              </w:rPr>
            </w:pPr>
            <w:r w:rsidRPr="00624A92">
              <w:rPr>
                <w:b/>
                <w:bCs/>
                <w:color w:val="000000" w:themeColor="text1"/>
                <w:kern w:val="24"/>
                <w:szCs w:val="20"/>
              </w:rPr>
              <w:t xml:space="preserve">Section </w:t>
            </w:r>
          </w:p>
        </w:tc>
        <w:tc>
          <w:tcPr>
            <w:tcW w:w="4248" w:type="dxa"/>
            <w:shd w:val="clear" w:color="auto" w:fill="auto"/>
          </w:tcPr>
          <w:p w14:paraId="73413B34" w14:textId="77777777" w:rsidR="00624A92" w:rsidRPr="00624A92" w:rsidRDefault="00624A92" w:rsidP="00624A92">
            <w:pPr>
              <w:pStyle w:val="StdsListBulleted"/>
              <w:numPr>
                <w:ilvl w:val="0"/>
                <w:numId w:val="0"/>
              </w:numPr>
              <w:rPr>
                <w:szCs w:val="20"/>
              </w:rPr>
            </w:pPr>
            <w:r w:rsidRPr="00624A92">
              <w:rPr>
                <w:b/>
                <w:bCs/>
                <w:color w:val="000000" w:themeColor="text1"/>
                <w:kern w:val="24"/>
                <w:szCs w:val="20"/>
              </w:rPr>
              <w:t xml:space="preserve">Proposed change </w:t>
            </w:r>
          </w:p>
        </w:tc>
      </w:tr>
      <w:tr w:rsidR="00624A92" w14:paraId="73413B38" w14:textId="77777777" w:rsidTr="00624A92">
        <w:tc>
          <w:tcPr>
            <w:tcW w:w="3600" w:type="dxa"/>
            <w:shd w:val="clear" w:color="auto" w:fill="auto"/>
          </w:tcPr>
          <w:p w14:paraId="73413B36"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Main body, Section 8 Related Documents</w:t>
            </w:r>
          </w:p>
        </w:tc>
        <w:tc>
          <w:tcPr>
            <w:tcW w:w="4248" w:type="dxa"/>
            <w:shd w:val="clear" w:color="auto" w:fill="auto"/>
          </w:tcPr>
          <w:p w14:paraId="73413B37"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Update references and dead hyperlinks</w:t>
            </w:r>
          </w:p>
        </w:tc>
      </w:tr>
      <w:tr w:rsidR="00624A92" w14:paraId="73413B3B" w14:textId="77777777" w:rsidTr="00624A92">
        <w:tc>
          <w:tcPr>
            <w:tcW w:w="3600" w:type="dxa"/>
            <w:shd w:val="clear" w:color="auto" w:fill="auto"/>
          </w:tcPr>
          <w:p w14:paraId="73413B39"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Appendix 1, Section 1</w:t>
            </w:r>
          </w:p>
        </w:tc>
        <w:tc>
          <w:tcPr>
            <w:tcW w:w="4248" w:type="dxa"/>
            <w:shd w:val="clear" w:color="auto" w:fill="auto"/>
          </w:tcPr>
          <w:p w14:paraId="73413B3A"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Add push-pull analysis guidance</w:t>
            </w:r>
          </w:p>
        </w:tc>
      </w:tr>
      <w:tr w:rsidR="00624A92" w14:paraId="73413B3E" w14:textId="77777777" w:rsidTr="00624A92">
        <w:tc>
          <w:tcPr>
            <w:tcW w:w="3600" w:type="dxa"/>
            <w:shd w:val="clear" w:color="auto" w:fill="auto"/>
          </w:tcPr>
          <w:p w14:paraId="73413B3C"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Appendix 1, Section 6</w:t>
            </w:r>
          </w:p>
        </w:tc>
        <w:tc>
          <w:tcPr>
            <w:tcW w:w="4248" w:type="dxa"/>
            <w:shd w:val="clear" w:color="auto" w:fill="auto"/>
          </w:tcPr>
          <w:p w14:paraId="73413B3D"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Add knob criteria</w:t>
            </w:r>
          </w:p>
        </w:tc>
      </w:tr>
      <w:tr w:rsidR="00624A92" w14:paraId="73413B41" w14:textId="77777777" w:rsidTr="00624A92">
        <w:tc>
          <w:tcPr>
            <w:tcW w:w="3600" w:type="dxa"/>
            <w:shd w:val="clear" w:color="auto" w:fill="auto"/>
          </w:tcPr>
          <w:p w14:paraId="73413B3F"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Appendix 1, Section 6</w:t>
            </w:r>
          </w:p>
        </w:tc>
        <w:tc>
          <w:tcPr>
            <w:tcW w:w="4248" w:type="dxa"/>
            <w:shd w:val="clear" w:color="auto" w:fill="auto"/>
          </w:tcPr>
          <w:p w14:paraId="73413B40"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Add hand crank criteria</w:t>
            </w:r>
          </w:p>
        </w:tc>
      </w:tr>
      <w:tr w:rsidR="00624A92" w14:paraId="73413B44" w14:textId="77777777" w:rsidTr="00624A92">
        <w:tc>
          <w:tcPr>
            <w:tcW w:w="3600" w:type="dxa"/>
            <w:shd w:val="clear" w:color="auto" w:fill="auto"/>
          </w:tcPr>
          <w:p w14:paraId="73413B42"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Appendix 1, Section 9</w:t>
            </w:r>
          </w:p>
        </w:tc>
        <w:tc>
          <w:tcPr>
            <w:tcW w:w="4248" w:type="dxa"/>
            <w:shd w:val="clear" w:color="auto" w:fill="auto"/>
          </w:tcPr>
          <w:p w14:paraId="73413B43"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Add toe clearance criteria to reaches</w:t>
            </w:r>
          </w:p>
        </w:tc>
      </w:tr>
      <w:tr w:rsidR="00624A92" w14:paraId="73413B47" w14:textId="77777777" w:rsidTr="00624A92">
        <w:tc>
          <w:tcPr>
            <w:tcW w:w="3600" w:type="dxa"/>
            <w:shd w:val="clear" w:color="auto" w:fill="auto"/>
          </w:tcPr>
          <w:p w14:paraId="73413B45"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Appendix 2</w:t>
            </w:r>
          </w:p>
        </w:tc>
        <w:tc>
          <w:tcPr>
            <w:tcW w:w="4248" w:type="dxa"/>
            <w:shd w:val="clear" w:color="auto" w:fill="auto"/>
          </w:tcPr>
          <w:p w14:paraId="73413B46" w14:textId="77777777" w:rsidR="00624A92" w:rsidRPr="00624A92" w:rsidRDefault="00624A92" w:rsidP="00624A92">
            <w:pPr>
              <w:pStyle w:val="StdsListBulleted"/>
              <w:numPr>
                <w:ilvl w:val="0"/>
                <w:numId w:val="0"/>
              </w:numPr>
              <w:rPr>
                <w:szCs w:val="20"/>
              </w:rPr>
            </w:pPr>
            <w:r w:rsidRPr="00624A92">
              <w:rPr>
                <w:color w:val="000000" w:themeColor="dark1"/>
                <w:kern w:val="24"/>
                <w:szCs w:val="20"/>
              </w:rPr>
              <w:t>Add guidance for assessing multi-person lifts (team lifts)</w:t>
            </w:r>
          </w:p>
        </w:tc>
      </w:tr>
    </w:tbl>
    <w:p w14:paraId="73413B48" w14:textId="77777777" w:rsidR="00624A92" w:rsidRDefault="00624A92" w:rsidP="00624A92">
      <w:pPr>
        <w:pStyle w:val="StdsListBulleted"/>
        <w:numPr>
          <w:ilvl w:val="0"/>
          <w:numId w:val="0"/>
        </w:numPr>
        <w:ind w:left="1368"/>
      </w:pPr>
    </w:p>
    <w:p w14:paraId="73413B49" w14:textId="77777777" w:rsidR="00624A92" w:rsidRPr="00624A92" w:rsidRDefault="00624A92" w:rsidP="00624A92">
      <w:pPr>
        <w:pStyle w:val="StdsListBulleted"/>
        <w:jc w:val="left"/>
        <w:rPr>
          <w:szCs w:val="20"/>
        </w:rPr>
      </w:pPr>
      <w:r w:rsidRPr="00624A92">
        <w:rPr>
          <w:color w:val="333333"/>
          <w:szCs w:val="20"/>
          <w:shd w:val="clear" w:color="auto" w:fill="FFFFFF"/>
        </w:rPr>
        <w:t>Motion: Approve a SNARF for Line Item Revisions to SEMI S8</w:t>
      </w:r>
      <w:r w:rsidRPr="00624A92">
        <w:rPr>
          <w:color w:val="333333"/>
          <w:szCs w:val="20"/>
        </w:rPr>
        <w:br/>
      </w:r>
      <w:r w:rsidRPr="00624A92">
        <w:rPr>
          <w:color w:val="333333"/>
          <w:szCs w:val="20"/>
          <w:shd w:val="clear" w:color="auto" w:fill="FFFFFF"/>
        </w:rPr>
        <w:t>By: Paul Schwab / Texas Instruments, Inc</w:t>
      </w:r>
      <w:r w:rsidRPr="00624A92">
        <w:rPr>
          <w:color w:val="333333"/>
          <w:szCs w:val="20"/>
        </w:rPr>
        <w:br/>
      </w:r>
      <w:r w:rsidRPr="00624A92">
        <w:rPr>
          <w:color w:val="333333"/>
          <w:szCs w:val="20"/>
          <w:shd w:val="clear" w:color="auto" w:fill="FFFFFF"/>
        </w:rPr>
        <w:t>Second: Lucian Girlea / Nikon Precision Inc.</w:t>
      </w:r>
      <w:r w:rsidRPr="00624A92">
        <w:rPr>
          <w:color w:val="333333"/>
          <w:szCs w:val="20"/>
        </w:rPr>
        <w:br/>
      </w:r>
      <w:r w:rsidRPr="00624A92">
        <w:rPr>
          <w:color w:val="333333"/>
          <w:szCs w:val="20"/>
          <w:shd w:val="clear" w:color="auto" w:fill="FFFFFF"/>
        </w:rPr>
        <w:t>Discussion:</w:t>
      </w:r>
      <w:r w:rsidRPr="00624A92">
        <w:rPr>
          <w:color w:val="333333"/>
          <w:szCs w:val="20"/>
        </w:rPr>
        <w:br/>
      </w:r>
      <w:r w:rsidRPr="00624A92">
        <w:rPr>
          <w:color w:val="333333"/>
          <w:szCs w:val="20"/>
          <w:shd w:val="clear" w:color="auto" w:fill="FFFFFF"/>
        </w:rPr>
        <w:t>Result: 10-Y 0-N Voting Result: Pass - 100.00%</w:t>
      </w:r>
    </w:p>
    <w:p w14:paraId="73413B4A" w14:textId="77777777" w:rsidR="00624A92" w:rsidRDefault="00624A92" w:rsidP="003E2CA7">
      <w:pPr>
        <w:pStyle w:val="StdsListBulleted"/>
      </w:pPr>
      <w:r w:rsidRPr="00624A92">
        <w:t>SEMI Document Storage</w:t>
      </w:r>
    </w:p>
    <w:p w14:paraId="73413B4B" w14:textId="77777777" w:rsidR="00624A92" w:rsidRDefault="0036181F" w:rsidP="00624A92">
      <w:pPr>
        <w:pStyle w:val="StdsListBulleted"/>
        <w:numPr>
          <w:ilvl w:val="1"/>
          <w:numId w:val="2"/>
        </w:numPr>
      </w:pPr>
      <w:hyperlink r:id="rId10" w:history="1">
        <w:r w:rsidR="00624A92" w:rsidRPr="0089743C">
          <w:rPr>
            <w:rStyle w:val="Hyperlink"/>
          </w:rPr>
          <w:t>https://connect.semi.org/communities/community-home?CommunityKey=c1526656-40a4-4245-af86-34d3ecc68624</w:t>
        </w:r>
      </w:hyperlink>
      <w:r w:rsidR="00624A92">
        <w:t xml:space="preserve"> </w:t>
      </w:r>
    </w:p>
    <w:p w14:paraId="73413B4C" w14:textId="77777777" w:rsidR="000C10F7" w:rsidRDefault="000C10F7" w:rsidP="00D9736F">
      <w:pPr>
        <w:pStyle w:val="StdsListBulleted"/>
        <w:numPr>
          <w:ilvl w:val="0"/>
          <w:numId w:val="0"/>
        </w:numPr>
        <w:ind w:left="360"/>
        <w:rPr>
          <w:b/>
        </w:rPr>
      </w:pPr>
      <w:r w:rsidRPr="006B1FF5">
        <w:rPr>
          <w:b/>
        </w:rPr>
        <w:t>Attachment:</w:t>
      </w:r>
      <w:r w:rsidRPr="006B1FF5">
        <w:rPr>
          <w:b/>
        </w:rPr>
        <w:tab/>
      </w:r>
      <w:r w:rsidR="006B1FF5">
        <w:rPr>
          <w:b/>
        </w:rPr>
        <w:t xml:space="preserve"> </w:t>
      </w:r>
      <w:r w:rsidR="00624A92" w:rsidRPr="00624A92">
        <w:rPr>
          <w:b/>
        </w:rPr>
        <w:t>SEMI-S8_TF_summary_14JUL2022</w:t>
      </w:r>
    </w:p>
    <w:p w14:paraId="73413B4D" w14:textId="77777777" w:rsidR="00624A92" w:rsidRDefault="00624A92" w:rsidP="00624A92">
      <w:pPr>
        <w:pStyle w:val="StdsListBulleted"/>
        <w:numPr>
          <w:ilvl w:val="0"/>
          <w:numId w:val="0"/>
        </w:numPr>
        <w:ind w:left="360"/>
        <w:rPr>
          <w:b/>
        </w:rPr>
      </w:pPr>
      <w:r w:rsidRPr="006B1FF5">
        <w:rPr>
          <w:b/>
        </w:rPr>
        <w:t>Attachment:</w:t>
      </w:r>
      <w:r w:rsidRPr="006B1FF5">
        <w:rPr>
          <w:b/>
        </w:rPr>
        <w:tab/>
      </w:r>
      <w:r>
        <w:rPr>
          <w:b/>
        </w:rPr>
        <w:t xml:space="preserve"> </w:t>
      </w:r>
      <w:r w:rsidRPr="00624A92">
        <w:rPr>
          <w:b/>
        </w:rPr>
        <w:t>SNARF_SEMI-S8_2022</w:t>
      </w:r>
    </w:p>
    <w:p w14:paraId="73413B4E" w14:textId="77777777" w:rsidR="00624A92" w:rsidRPr="006B1FF5" w:rsidRDefault="00624A92" w:rsidP="00D9736F">
      <w:pPr>
        <w:pStyle w:val="StdsListBulleted"/>
        <w:numPr>
          <w:ilvl w:val="0"/>
          <w:numId w:val="0"/>
        </w:numPr>
        <w:ind w:left="360"/>
      </w:pPr>
    </w:p>
    <w:p w14:paraId="73413B4F" w14:textId="77777777" w:rsidR="00B3260A" w:rsidRDefault="00B3260A" w:rsidP="00B3260A">
      <w:pPr>
        <w:pStyle w:val="StdsH2"/>
        <w:rPr>
          <w:b/>
          <w:i/>
        </w:rPr>
      </w:pPr>
      <w:r>
        <w:rPr>
          <w:b/>
          <w:i/>
        </w:rPr>
        <w:t>S7 TF</w:t>
      </w:r>
    </w:p>
    <w:p w14:paraId="73413B50" w14:textId="77777777" w:rsidR="00B3260A" w:rsidRPr="00E0319E" w:rsidRDefault="00B3260A" w:rsidP="00B3260A">
      <w:pPr>
        <w:pStyle w:val="StdsH3"/>
      </w:pPr>
      <w:r w:rsidRPr="00E0319E">
        <w:t>Sean Larsen reported.</w:t>
      </w:r>
    </w:p>
    <w:p w14:paraId="73413B51" w14:textId="77777777" w:rsidR="00B3260A" w:rsidRPr="00E0319E" w:rsidRDefault="00E0319E" w:rsidP="00B3260A">
      <w:pPr>
        <w:pStyle w:val="StdsListBulleted"/>
        <w:rPr>
          <w:b/>
          <w:i/>
        </w:rPr>
      </w:pPr>
      <w:r w:rsidRPr="00E0319E">
        <w:t xml:space="preserve">Inputs received for </w:t>
      </w:r>
      <w:r>
        <w:t>d</w:t>
      </w:r>
      <w:r w:rsidRPr="00E0319E">
        <w:t>oc. 6907, Revision to SEMI S7-0515 Safety Guideline for Evaluating Personnel and Evaluating Company Qualifications.</w:t>
      </w:r>
    </w:p>
    <w:p w14:paraId="73413B52" w14:textId="77777777" w:rsidR="00E0319E" w:rsidRPr="00E0319E" w:rsidRDefault="00E0319E" w:rsidP="00B3260A">
      <w:pPr>
        <w:pStyle w:val="StdsListBulleted"/>
        <w:rPr>
          <w:b/>
          <w:i/>
        </w:rPr>
      </w:pPr>
      <w:r w:rsidRPr="00E0319E">
        <w:t>Will distribute to the TF for commenting before submitting to SEMI staff for cycle 6</w:t>
      </w:r>
      <w:r w:rsidR="00B06C6F">
        <w:t>.</w:t>
      </w:r>
    </w:p>
    <w:p w14:paraId="73413B53" w14:textId="77777777" w:rsidR="00B3260A" w:rsidRDefault="00B3260A" w:rsidP="000C10F7">
      <w:pPr>
        <w:pStyle w:val="StdsH2"/>
        <w:numPr>
          <w:ilvl w:val="0"/>
          <w:numId w:val="0"/>
        </w:numPr>
        <w:rPr>
          <w:b/>
          <w:i/>
        </w:rPr>
      </w:pPr>
    </w:p>
    <w:p w14:paraId="73413B54" w14:textId="77777777" w:rsidR="008346F1" w:rsidRDefault="008346F1" w:rsidP="008346F1">
      <w:pPr>
        <w:pStyle w:val="StdsH2"/>
        <w:rPr>
          <w:b/>
          <w:i/>
        </w:rPr>
      </w:pPr>
      <w:r>
        <w:rPr>
          <w:b/>
          <w:i/>
        </w:rPr>
        <w:t>S2/S22 TF</w:t>
      </w:r>
    </w:p>
    <w:p w14:paraId="73413B55" w14:textId="77777777" w:rsidR="008346F1" w:rsidRPr="00D0181C" w:rsidRDefault="008346F1" w:rsidP="008346F1">
      <w:pPr>
        <w:pStyle w:val="StdsH3"/>
      </w:pPr>
      <w:r w:rsidRPr="00D0181C">
        <w:t>Sean Larsen reported.</w:t>
      </w:r>
    </w:p>
    <w:p w14:paraId="73413B56" w14:textId="77777777" w:rsidR="008346F1" w:rsidRPr="00D0181C" w:rsidRDefault="008346F1" w:rsidP="008346F1">
      <w:pPr>
        <w:pStyle w:val="StdsListBulleted"/>
        <w:rPr>
          <w:b/>
          <w:i/>
        </w:rPr>
      </w:pPr>
      <w:r w:rsidRPr="00D0181C">
        <w:t>List of item changes have been identified</w:t>
      </w:r>
      <w:r w:rsidR="00C53B26">
        <w:t>, but it is a bit complicate</w:t>
      </w:r>
      <w:r w:rsidR="005E0EA4">
        <w:t>d</w:t>
      </w:r>
      <w:r w:rsidR="00C53B26">
        <w:t>.</w:t>
      </w:r>
      <w:r w:rsidRPr="00D0181C">
        <w:t xml:space="preserve"> </w:t>
      </w:r>
      <w:r w:rsidR="00C53B26">
        <w:t>The document may be ready for cycle 7.</w:t>
      </w:r>
    </w:p>
    <w:p w14:paraId="73413B57" w14:textId="77777777" w:rsidR="008346F1" w:rsidRDefault="008346F1" w:rsidP="008346F1">
      <w:pPr>
        <w:pStyle w:val="StdsH2"/>
        <w:numPr>
          <w:ilvl w:val="0"/>
          <w:numId w:val="0"/>
        </w:numPr>
        <w:rPr>
          <w:b/>
          <w:i/>
        </w:rPr>
      </w:pPr>
    </w:p>
    <w:p w14:paraId="73413B58" w14:textId="77777777" w:rsidR="005B7B36" w:rsidRPr="003A5C6E" w:rsidRDefault="005B7B36" w:rsidP="005B7B36">
      <w:pPr>
        <w:pStyle w:val="StdsH2"/>
        <w:rPr>
          <w:b/>
          <w:i/>
        </w:rPr>
      </w:pPr>
      <w:r w:rsidRPr="003A5C6E">
        <w:rPr>
          <w:b/>
          <w:i/>
        </w:rPr>
        <w:t>Other Interest Documents</w:t>
      </w:r>
    </w:p>
    <w:p w14:paraId="73413B59" w14:textId="77777777" w:rsidR="005B7B36" w:rsidRDefault="005B7B36" w:rsidP="005B7B36">
      <w:pPr>
        <w:pStyle w:val="StdsH3"/>
      </w:pPr>
      <w:r>
        <w:t>F47 TF</w:t>
      </w:r>
    </w:p>
    <w:p w14:paraId="73413B5A" w14:textId="77777777" w:rsidR="008379B3" w:rsidRDefault="005B7B36" w:rsidP="00FC5D4E">
      <w:pPr>
        <w:pStyle w:val="StdsListBulleted"/>
      </w:pPr>
      <w:r>
        <w:t xml:space="preserve">Sean Larsen mentioned </w:t>
      </w:r>
      <w:r w:rsidR="00246D1D">
        <w:t xml:space="preserve">F47 </w:t>
      </w:r>
      <w:r w:rsidR="00246512">
        <w:t>is continuing to hav</w:t>
      </w:r>
      <w:r w:rsidR="00C753E5">
        <w:t>e</w:t>
      </w:r>
      <w:r w:rsidR="00246512">
        <w:t xml:space="preserve"> discussion</w:t>
      </w:r>
      <w:r w:rsidR="006B69DE">
        <w:t xml:space="preserve"> on voltage sags on 3 phases vs 1 phase.</w:t>
      </w:r>
    </w:p>
    <w:p w14:paraId="73413B5B" w14:textId="77777777" w:rsidR="00285F3A" w:rsidRDefault="00C753E5" w:rsidP="00FC5D4E">
      <w:pPr>
        <w:pStyle w:val="StdsListBulleted"/>
      </w:pPr>
      <w:r>
        <w:lastRenderedPageBreak/>
        <w:t xml:space="preserve">F47 compliance – the </w:t>
      </w:r>
      <w:r w:rsidR="008379B3">
        <w:t>issue</w:t>
      </w:r>
      <w:r w:rsidR="00C5572C">
        <w:t xml:space="preserve"> is </w:t>
      </w:r>
      <w:r w:rsidR="008379B3">
        <w:t>when a component</w:t>
      </w:r>
      <w:r w:rsidR="00C5572C">
        <w:t xml:space="preserve"> is changed or </w:t>
      </w:r>
      <w:r w:rsidR="008379B3">
        <w:t xml:space="preserve">a </w:t>
      </w:r>
      <w:r w:rsidR="00C5572C">
        <w:t xml:space="preserve">firmware </w:t>
      </w:r>
      <w:r w:rsidR="008379B3">
        <w:t xml:space="preserve">is </w:t>
      </w:r>
      <w:r w:rsidR="00C5572C">
        <w:t>upgraded, equipment was once passed F47, but now no longer passed</w:t>
      </w:r>
      <w:r w:rsidR="008379B3">
        <w:t xml:space="preserve"> the test</w:t>
      </w:r>
      <w:r w:rsidR="00C5572C">
        <w:t xml:space="preserve">.  So, it is unclear which </w:t>
      </w:r>
      <w:r w:rsidR="00285F3A">
        <w:t>direction</w:t>
      </w:r>
      <w:r w:rsidR="00B849C1">
        <w:t xml:space="preserve"> the TF is going. </w:t>
      </w:r>
      <w:r w:rsidR="00285F3A">
        <w:t xml:space="preserve"> It is not one way or the other. </w:t>
      </w:r>
    </w:p>
    <w:p w14:paraId="73413B5C" w14:textId="77777777" w:rsidR="008845C0" w:rsidRDefault="006B69DE" w:rsidP="00FC5D4E">
      <w:pPr>
        <w:pStyle w:val="StdsListBulleted"/>
      </w:pPr>
      <w:r>
        <w:t xml:space="preserve">Also, SEMI Korea is kicking off with F47 liaison TF.  It will be interesting to see how the two TFs are </w:t>
      </w:r>
      <w:r w:rsidR="00516E01">
        <w:t>coordinating.</w:t>
      </w:r>
    </w:p>
    <w:p w14:paraId="73413B5D" w14:textId="77777777" w:rsidR="005B7B36" w:rsidRDefault="005B7B36" w:rsidP="007A6AEA">
      <w:pPr>
        <w:pStyle w:val="StdsH3"/>
      </w:pPr>
      <w:r>
        <w:t>BIM TF</w:t>
      </w:r>
    </w:p>
    <w:p w14:paraId="73413B5E" w14:textId="2E2AA7BD" w:rsidR="00B31D19" w:rsidRDefault="005B7B36" w:rsidP="005B7B36">
      <w:pPr>
        <w:pStyle w:val="StdsListBulleted"/>
      </w:pPr>
      <w:r>
        <w:t xml:space="preserve">Sean Larsen </w:t>
      </w:r>
      <w:r w:rsidR="00A560AB">
        <w:t>reported the</w:t>
      </w:r>
      <w:r>
        <w:t xml:space="preserve"> Building Information Modeling (BIM) activity.  </w:t>
      </w:r>
      <w:r w:rsidR="0056060F">
        <w:t>The goal is to get data package</w:t>
      </w:r>
      <w:r w:rsidR="00BF3575">
        <w:t xml:space="preserve"> </w:t>
      </w:r>
      <w:r w:rsidR="0056060F">
        <w:t>for tool installation</w:t>
      </w:r>
      <w:r w:rsidR="004A7D3C">
        <w:t xml:space="preserve">. </w:t>
      </w:r>
      <w:r w:rsidR="00BF3575">
        <w:t xml:space="preserve"> </w:t>
      </w:r>
      <w:r w:rsidR="00B31D19">
        <w:t xml:space="preserve">Various </w:t>
      </w:r>
      <w:r w:rsidR="005E0EA4">
        <w:t xml:space="preserve">facilities have </w:t>
      </w:r>
      <w:r w:rsidR="00B31D19">
        <w:t>various requirement</w:t>
      </w:r>
      <w:r w:rsidR="008D7388">
        <w:t>s</w:t>
      </w:r>
      <w:r w:rsidR="00B31D19">
        <w:t xml:space="preserve">, so it is not sure how it will be resolved. </w:t>
      </w:r>
    </w:p>
    <w:p w14:paraId="73413B5F" w14:textId="77777777" w:rsidR="005B7B36" w:rsidRDefault="0056060F" w:rsidP="005B7B36">
      <w:pPr>
        <w:pStyle w:val="StdsListBulleted"/>
      </w:pPr>
      <w:r>
        <w:t>Eric Sklar</w:t>
      </w:r>
      <w:r w:rsidR="00285F3A">
        <w:t xml:space="preserve"> stated that he is </w:t>
      </w:r>
      <w:r>
        <w:t>participating in the T</w:t>
      </w:r>
      <w:r w:rsidR="00B31D19">
        <w:t xml:space="preserve">F, but he has not seen any updates for the next teleconference.  </w:t>
      </w:r>
    </w:p>
    <w:p w14:paraId="73413B60" w14:textId="77777777" w:rsidR="005B7B36" w:rsidRDefault="005B7B36" w:rsidP="00C876C1">
      <w:pPr>
        <w:pStyle w:val="StdsH2"/>
        <w:numPr>
          <w:ilvl w:val="0"/>
          <w:numId w:val="0"/>
        </w:numPr>
        <w:rPr>
          <w:rFonts w:ascii="Arial" w:hAnsi="Arial" w:cs="Arial"/>
          <w:b/>
          <w:bCs/>
        </w:rPr>
      </w:pPr>
    </w:p>
    <w:p w14:paraId="73413B61" w14:textId="77777777" w:rsidR="004E00B2" w:rsidRPr="00E824B4" w:rsidRDefault="004E00B2" w:rsidP="00E824B4">
      <w:pPr>
        <w:pStyle w:val="StdsH2"/>
        <w:numPr>
          <w:ilvl w:val="0"/>
          <w:numId w:val="11"/>
        </w:numPr>
        <w:ind w:left="0"/>
        <w:rPr>
          <w:rFonts w:ascii="Arial" w:hAnsi="Arial" w:cs="Arial"/>
          <w:b/>
          <w:bCs/>
        </w:rPr>
      </w:pPr>
      <w:r w:rsidRPr="00E824B4">
        <w:rPr>
          <w:rFonts w:ascii="Arial" w:hAnsi="Arial" w:cs="Arial"/>
          <w:b/>
          <w:bCs/>
        </w:rPr>
        <w:t>Liaison Reports</w:t>
      </w:r>
    </w:p>
    <w:p w14:paraId="73413B62" w14:textId="77777777" w:rsidR="004E00B2" w:rsidRPr="00047C7D" w:rsidRDefault="004E00B2" w:rsidP="004E00B2">
      <w:pPr>
        <w:pStyle w:val="StdsH2"/>
        <w:rPr>
          <w:i/>
        </w:rPr>
      </w:pPr>
      <w:r w:rsidRPr="00047C7D">
        <w:rPr>
          <w:i/>
        </w:rPr>
        <w:t>ICRC Liaison</w:t>
      </w:r>
    </w:p>
    <w:p w14:paraId="73413B63" w14:textId="77777777" w:rsidR="0093698D" w:rsidRDefault="007035A0" w:rsidP="004E00B2">
      <w:pPr>
        <w:pStyle w:val="StdsH3"/>
      </w:pPr>
      <w:r>
        <w:t>Bert Planting</w:t>
      </w:r>
      <w:r w:rsidR="0093698D">
        <w:t xml:space="preserve"> presented.</w:t>
      </w:r>
    </w:p>
    <w:p w14:paraId="73413B64" w14:textId="77777777" w:rsidR="007035A0" w:rsidRDefault="007035A0" w:rsidP="0093698D">
      <w:pPr>
        <w:pStyle w:val="StdsListBulleted"/>
      </w:pPr>
      <w:r w:rsidRPr="007035A0">
        <w:t>ICRC: organization presentation of Mark Tsuru.</w:t>
      </w:r>
    </w:p>
    <w:p w14:paraId="73413B65" w14:textId="77777777" w:rsidR="007035A0" w:rsidRDefault="007035A0" w:rsidP="0093698D">
      <w:pPr>
        <w:pStyle w:val="StdsListBulleted"/>
      </w:pPr>
      <w:r w:rsidRPr="007035A0">
        <w:t>Machinery Directive &amp; AI:</w:t>
      </w:r>
    </w:p>
    <w:p w14:paraId="73413B66" w14:textId="77777777" w:rsidR="00694F43" w:rsidRPr="00694F43" w:rsidRDefault="00694F43" w:rsidP="00694F43">
      <w:pPr>
        <w:pStyle w:val="StdsListBulleted"/>
        <w:numPr>
          <w:ilvl w:val="1"/>
          <w:numId w:val="2"/>
        </w:numPr>
      </w:pPr>
      <w:r w:rsidRPr="00694F43">
        <w:t>Update by Andrew Petraszak. Most amendments are heading in the right direction. Accepting the concept of risk.</w:t>
      </w:r>
    </w:p>
    <w:p w14:paraId="73413B67" w14:textId="77777777" w:rsidR="00694F43" w:rsidRDefault="00694F43" w:rsidP="00694F43">
      <w:pPr>
        <w:pStyle w:val="StdsListBulleted"/>
        <w:numPr>
          <w:ilvl w:val="1"/>
          <w:numId w:val="2"/>
        </w:numPr>
      </w:pPr>
      <w:r w:rsidRPr="00694F43">
        <w:t xml:space="preserve">Annex 4: third party need for certification </w:t>
      </w:r>
      <w:r>
        <w:t>‎</w:t>
      </w:r>
      <w:r>
        <w:sym w:font="Symbol" w:char="F0AE"/>
      </w:r>
      <w:r w:rsidRPr="00694F43">
        <w:t xml:space="preserve"> moved to annex 1. Now moving to a more self-evolving behavior using machine learning aspect in it.</w:t>
      </w:r>
    </w:p>
    <w:p w14:paraId="73413B68" w14:textId="77777777" w:rsidR="00694F43" w:rsidRPr="00694F43" w:rsidRDefault="00694F43" w:rsidP="00694F43">
      <w:pPr>
        <w:pStyle w:val="StdsListBulleted"/>
      </w:pPr>
      <w:r w:rsidRPr="00694F43">
        <w:t>AI regulation changes a lot in favor, Now 2 aspects:</w:t>
      </w:r>
    </w:p>
    <w:p w14:paraId="73413B69" w14:textId="77777777" w:rsidR="00694F43" w:rsidRPr="00694F43" w:rsidRDefault="00694F43" w:rsidP="00694F43">
      <w:pPr>
        <w:pStyle w:val="StdsListBulleted"/>
        <w:numPr>
          <w:ilvl w:val="1"/>
          <w:numId w:val="2"/>
        </w:numPr>
      </w:pPr>
      <w:r w:rsidRPr="00694F43">
        <w:t>Self-evolving behavior</w:t>
      </w:r>
    </w:p>
    <w:p w14:paraId="73413B6A" w14:textId="77777777" w:rsidR="00694F43" w:rsidRDefault="00694F43" w:rsidP="00694F43">
      <w:pPr>
        <w:pStyle w:val="StdsListBulleted"/>
        <w:numPr>
          <w:ilvl w:val="1"/>
          <w:numId w:val="2"/>
        </w:numPr>
      </w:pPr>
      <w:r w:rsidRPr="00694F43">
        <w:t>Cyber security (incl</w:t>
      </w:r>
      <w:r w:rsidR="005E0EA4">
        <w:t>uding</w:t>
      </w:r>
      <w:r w:rsidRPr="00694F43">
        <w:t xml:space="preserve"> data logging)</w:t>
      </w:r>
    </w:p>
    <w:p w14:paraId="73413B6B" w14:textId="77777777" w:rsidR="00694F43" w:rsidRDefault="00694F43" w:rsidP="0093698D">
      <w:pPr>
        <w:pStyle w:val="StdsListBulleted"/>
      </w:pPr>
      <w:r w:rsidRPr="00694F43">
        <w:t>US Chemical updates</w:t>
      </w:r>
    </w:p>
    <w:p w14:paraId="73413B6C" w14:textId="77777777" w:rsidR="00694F43" w:rsidRDefault="00694F43" w:rsidP="00694F43">
      <w:pPr>
        <w:pStyle w:val="StdsListBulleted"/>
        <w:numPr>
          <w:ilvl w:val="1"/>
          <w:numId w:val="2"/>
        </w:numPr>
      </w:pPr>
      <w:r w:rsidRPr="00694F43">
        <w:t>PFAS: EU and US (Intel is leading EU)</w:t>
      </w:r>
    </w:p>
    <w:p w14:paraId="73413B6D" w14:textId="269345B2" w:rsidR="00694F43" w:rsidRDefault="00694F43" w:rsidP="00694F43">
      <w:pPr>
        <w:pStyle w:val="StdsListBulleted"/>
        <w:numPr>
          <w:ilvl w:val="1"/>
          <w:numId w:val="2"/>
        </w:numPr>
      </w:pPr>
      <w:r w:rsidRPr="00694F43">
        <w:t>California: has new legislation for PFAS (production or introduce in the market)</w:t>
      </w:r>
      <w:r w:rsidR="008743DE">
        <w:t xml:space="preserve"> product manufacturer</w:t>
      </w:r>
      <w:r w:rsidRPr="00694F43">
        <w:t xml:space="preserve"> has to report in a database.</w:t>
      </w:r>
    </w:p>
    <w:p w14:paraId="73413B6E" w14:textId="77777777" w:rsidR="00694F43" w:rsidRDefault="00694F43" w:rsidP="00694F43">
      <w:pPr>
        <w:pStyle w:val="StdsListBulleted"/>
        <w:numPr>
          <w:ilvl w:val="1"/>
          <w:numId w:val="2"/>
        </w:numPr>
      </w:pPr>
      <w:r w:rsidRPr="00694F43">
        <w:t>Other states: legiscscan.com is a program following the regulations</w:t>
      </w:r>
    </w:p>
    <w:p w14:paraId="73413B6F" w14:textId="77777777" w:rsidR="00694F43" w:rsidRDefault="00694F43" w:rsidP="00694F43">
      <w:pPr>
        <w:pStyle w:val="StdsListBulleted"/>
      </w:pPr>
      <w:r w:rsidRPr="00694F43">
        <w:t>TMAH transport Classification (Kevin McLaughlin)</w:t>
      </w:r>
    </w:p>
    <w:p w14:paraId="73413B70" w14:textId="77777777" w:rsidR="00694F43" w:rsidRDefault="00694F43" w:rsidP="00694F43">
      <w:pPr>
        <w:pStyle w:val="StdsListBulleted"/>
      </w:pPr>
      <w:r w:rsidRPr="00694F43">
        <w:t>Third Parties in SEMI evaluations</w:t>
      </w:r>
    </w:p>
    <w:p w14:paraId="73413B71" w14:textId="77777777" w:rsidR="00694F43" w:rsidRDefault="00694F43" w:rsidP="00694F43">
      <w:pPr>
        <w:pStyle w:val="StdsListBulleted"/>
      </w:pPr>
      <w:r w:rsidRPr="00694F43">
        <w:t>ICRC charter</w:t>
      </w:r>
    </w:p>
    <w:p w14:paraId="73413B72" w14:textId="77777777" w:rsidR="00694F43" w:rsidRDefault="00694F43" w:rsidP="00694F43">
      <w:pPr>
        <w:pStyle w:val="StdsListBulleted"/>
      </w:pPr>
      <w:r w:rsidRPr="00694F43">
        <w:t>ICRC leadership</w:t>
      </w:r>
    </w:p>
    <w:p w14:paraId="73413B73" w14:textId="77777777" w:rsidR="00694F43" w:rsidRDefault="00694F43" w:rsidP="00694F43">
      <w:pPr>
        <w:pStyle w:val="StdsListBulleted"/>
        <w:numPr>
          <w:ilvl w:val="1"/>
          <w:numId w:val="2"/>
        </w:numPr>
      </w:pPr>
      <w:r w:rsidRPr="00694F43">
        <w:t>Request for a second co-chair (preferred with knowledge what is on-going in the US)</w:t>
      </w:r>
    </w:p>
    <w:p w14:paraId="73413B74" w14:textId="77777777" w:rsidR="005B33B6" w:rsidRPr="005B33B6" w:rsidRDefault="005B33B6" w:rsidP="005B33B6">
      <w:pPr>
        <w:pStyle w:val="StdsListBulleted"/>
        <w:numPr>
          <w:ilvl w:val="0"/>
          <w:numId w:val="0"/>
        </w:numPr>
        <w:ind w:left="360"/>
        <w:rPr>
          <w:b/>
          <w:bCs/>
        </w:rPr>
      </w:pPr>
      <w:r w:rsidRPr="005B33B6">
        <w:rPr>
          <w:b/>
          <w:bCs/>
        </w:rPr>
        <w:t>Attachment:</w:t>
      </w:r>
      <w:r w:rsidRPr="005B33B6">
        <w:rPr>
          <w:b/>
          <w:bCs/>
        </w:rPr>
        <w:tab/>
        <w:t xml:space="preserve"> </w:t>
      </w:r>
      <w:r w:rsidR="00694F43" w:rsidRPr="00694F43">
        <w:rPr>
          <w:b/>
          <w:bCs/>
        </w:rPr>
        <w:t>ICRC SEMI-con west 2022</w:t>
      </w:r>
    </w:p>
    <w:p w14:paraId="73413B75" w14:textId="77777777" w:rsidR="00841548" w:rsidRDefault="00841548"/>
    <w:p w14:paraId="73413B76" w14:textId="77777777" w:rsidR="00CD530D" w:rsidRPr="00047C7D" w:rsidRDefault="00CD530D" w:rsidP="00CD530D">
      <w:pPr>
        <w:pStyle w:val="StdsH2"/>
        <w:rPr>
          <w:i/>
        </w:rPr>
      </w:pPr>
      <w:r>
        <w:rPr>
          <w:i/>
        </w:rPr>
        <w:t>Japan EH&amp;S TC Chapter</w:t>
      </w:r>
    </w:p>
    <w:p w14:paraId="73413B77" w14:textId="77777777" w:rsidR="00CD530D" w:rsidRDefault="00CD530D" w:rsidP="00CD530D">
      <w:pPr>
        <w:pStyle w:val="StdsH3"/>
      </w:pPr>
      <w:r>
        <w:t xml:space="preserve">Supika Mashiro reported.  </w:t>
      </w:r>
    </w:p>
    <w:p w14:paraId="73413B78" w14:textId="77777777" w:rsidR="00CD530D" w:rsidRPr="00CD530D" w:rsidRDefault="00CD530D" w:rsidP="00CD530D">
      <w:pPr>
        <w:pStyle w:val="StdsListBulleted"/>
      </w:pPr>
      <w:r w:rsidRPr="00CD530D">
        <w:t>Last meeting</w:t>
      </w:r>
    </w:p>
    <w:p w14:paraId="73413B79" w14:textId="77777777" w:rsidR="00393976" w:rsidRPr="00393976" w:rsidRDefault="00393976" w:rsidP="00393976">
      <w:pPr>
        <w:pStyle w:val="ListParagraph"/>
        <w:numPr>
          <w:ilvl w:val="1"/>
          <w:numId w:val="2"/>
        </w:numPr>
      </w:pPr>
      <w:r w:rsidRPr="00393976">
        <w:t>May 26, 2022</w:t>
      </w:r>
    </w:p>
    <w:p w14:paraId="73413B7A" w14:textId="77777777" w:rsidR="00CD530D" w:rsidRPr="00CD530D" w:rsidRDefault="006D0FDB" w:rsidP="00BB184F">
      <w:pPr>
        <w:pStyle w:val="StdsListBulleted"/>
        <w:numPr>
          <w:ilvl w:val="2"/>
          <w:numId w:val="2"/>
        </w:numPr>
      </w:pPr>
      <w:r w:rsidRPr="00CD530D">
        <w:lastRenderedPageBreak/>
        <w:t>W</w:t>
      </w:r>
      <w:r>
        <w:t>eb</w:t>
      </w:r>
    </w:p>
    <w:p w14:paraId="73413B7B" w14:textId="77777777" w:rsidR="00CD530D" w:rsidRPr="00CD530D" w:rsidRDefault="00CD530D" w:rsidP="00CD530D">
      <w:pPr>
        <w:pStyle w:val="StdsListBulleted"/>
      </w:pPr>
      <w:r w:rsidRPr="00CD530D">
        <w:t>Next meeting</w:t>
      </w:r>
    </w:p>
    <w:p w14:paraId="73413B7C" w14:textId="77777777" w:rsidR="00393976" w:rsidRDefault="00393976" w:rsidP="00393976">
      <w:pPr>
        <w:pStyle w:val="StdsListBulleted"/>
        <w:numPr>
          <w:ilvl w:val="1"/>
          <w:numId w:val="2"/>
        </w:numPr>
      </w:pPr>
      <w:r w:rsidRPr="00393976">
        <w:t>September 8, 2022</w:t>
      </w:r>
    </w:p>
    <w:p w14:paraId="73413B7D" w14:textId="77777777" w:rsidR="00BB184F" w:rsidRPr="00CD530D" w:rsidRDefault="00BB184F" w:rsidP="00393976">
      <w:pPr>
        <w:pStyle w:val="StdsListBulleted"/>
        <w:numPr>
          <w:ilvl w:val="2"/>
          <w:numId w:val="2"/>
        </w:numPr>
      </w:pPr>
      <w:r w:rsidRPr="00CD530D">
        <w:t>W</w:t>
      </w:r>
      <w:r>
        <w:t>eb</w:t>
      </w:r>
    </w:p>
    <w:p w14:paraId="73413B7E" w14:textId="77777777" w:rsidR="00393976" w:rsidRDefault="00393976" w:rsidP="00CD530D">
      <w:pPr>
        <w:pStyle w:val="StdsListBulleted"/>
      </w:pPr>
      <w:r w:rsidRPr="00393976">
        <w:t>S19 Revision TF</w:t>
      </w:r>
    </w:p>
    <w:p w14:paraId="73413B7F" w14:textId="77777777" w:rsidR="00393976" w:rsidRDefault="00393976" w:rsidP="00393976">
      <w:pPr>
        <w:pStyle w:val="StdsListBulleted"/>
        <w:numPr>
          <w:ilvl w:val="1"/>
          <w:numId w:val="2"/>
        </w:numPr>
      </w:pPr>
      <w:r w:rsidRPr="00393976">
        <w:t>Disband after Document #6910 was published</w:t>
      </w:r>
    </w:p>
    <w:p w14:paraId="73413B80" w14:textId="77777777" w:rsidR="00BB184F" w:rsidRDefault="00393976" w:rsidP="00CD530D">
      <w:pPr>
        <w:pStyle w:val="StdsListBulleted"/>
      </w:pPr>
      <w:r>
        <w:t>Ballot Results</w:t>
      </w:r>
    </w:p>
    <w:p w14:paraId="73413B81" w14:textId="77777777" w:rsidR="00BB184F" w:rsidRDefault="00BB184F" w:rsidP="00BB184F">
      <w:pPr>
        <w:pStyle w:val="StdsListBulleted"/>
        <w:numPr>
          <w:ilvl w:val="1"/>
          <w:numId w:val="2"/>
        </w:numPr>
      </w:pPr>
      <w:r>
        <w:t xml:space="preserve">Doc. 6909, </w:t>
      </w:r>
      <w:r w:rsidRPr="00BB184F">
        <w:t>Withdrawal of SEMI S26 Environmental, Health, and Safety Guideline for FPD Manufacturing System</w:t>
      </w:r>
    </w:p>
    <w:p w14:paraId="73413B82" w14:textId="77777777" w:rsidR="00393976" w:rsidRDefault="00393976" w:rsidP="00393976">
      <w:pPr>
        <w:pStyle w:val="StdsListBulleted"/>
        <w:numPr>
          <w:ilvl w:val="2"/>
          <w:numId w:val="2"/>
        </w:numPr>
      </w:pPr>
      <w:r w:rsidRPr="00393976">
        <w:t>Passed, as balloted</w:t>
      </w:r>
    </w:p>
    <w:p w14:paraId="73413B83" w14:textId="77777777" w:rsidR="00BB184F" w:rsidRDefault="00BB184F" w:rsidP="00BB184F">
      <w:pPr>
        <w:pStyle w:val="StdsListBulleted"/>
        <w:numPr>
          <w:ilvl w:val="1"/>
          <w:numId w:val="2"/>
        </w:numPr>
      </w:pPr>
      <w:r>
        <w:t xml:space="preserve">Doc. 6910, </w:t>
      </w:r>
      <w:r w:rsidRPr="00BB184F">
        <w:t>Revision of S19, Safety Guideline for Training of Manufacturing Equipment Installation, Maintenance and Service Personnel</w:t>
      </w:r>
    </w:p>
    <w:p w14:paraId="73413B84" w14:textId="77777777" w:rsidR="00393976" w:rsidRDefault="00393976" w:rsidP="00393976">
      <w:pPr>
        <w:pStyle w:val="StdsListBulleted"/>
        <w:numPr>
          <w:ilvl w:val="2"/>
          <w:numId w:val="2"/>
        </w:numPr>
      </w:pPr>
      <w:r w:rsidRPr="00393976">
        <w:t>Passed, with Editorial changes</w:t>
      </w:r>
    </w:p>
    <w:p w14:paraId="73413B85" w14:textId="77777777" w:rsidR="00393976" w:rsidRPr="00393976" w:rsidRDefault="00393976" w:rsidP="00393976">
      <w:pPr>
        <w:pStyle w:val="StdsListBulleted"/>
      </w:pPr>
      <w:r w:rsidRPr="00393976">
        <w:t>SEMI S2 tutorial seminar will be held in August and September 2022.</w:t>
      </w:r>
    </w:p>
    <w:p w14:paraId="73413B86" w14:textId="77777777" w:rsidR="00393976" w:rsidRDefault="00393976" w:rsidP="00393976">
      <w:pPr>
        <w:pStyle w:val="StdsListBulleted"/>
        <w:numPr>
          <w:ilvl w:val="1"/>
          <w:numId w:val="2"/>
        </w:numPr>
      </w:pPr>
      <w:r w:rsidRPr="00393976">
        <w:t>Web on-demand seminar in Japanese</w:t>
      </w:r>
    </w:p>
    <w:p w14:paraId="73413B87" w14:textId="77777777" w:rsidR="005A1449" w:rsidRPr="00D65B78" w:rsidRDefault="005A1449" w:rsidP="00D65B78">
      <w:pPr>
        <w:pStyle w:val="StdsListBulleted"/>
        <w:rPr>
          <w:b/>
          <w:bCs/>
        </w:rPr>
      </w:pPr>
      <w:r w:rsidRPr="00D65B78">
        <w:rPr>
          <w:b/>
          <w:bCs/>
        </w:rPr>
        <w:t>Attachment:</w:t>
      </w:r>
      <w:r w:rsidRPr="00D65B78">
        <w:rPr>
          <w:b/>
          <w:bCs/>
        </w:rPr>
        <w:tab/>
        <w:t xml:space="preserve"> </w:t>
      </w:r>
      <w:r w:rsidR="00E0386F" w:rsidRPr="00E0386F">
        <w:rPr>
          <w:b/>
          <w:bCs/>
        </w:rPr>
        <w:t>JA_EHS_Liaison_20220613_v1.1</w:t>
      </w:r>
    </w:p>
    <w:p w14:paraId="73413B88" w14:textId="77777777" w:rsidR="00CD530D" w:rsidRDefault="00CD530D"/>
    <w:p w14:paraId="73413B89" w14:textId="77777777" w:rsidR="00E0386F" w:rsidRPr="00047C7D" w:rsidRDefault="00E0386F" w:rsidP="00E0386F">
      <w:pPr>
        <w:pStyle w:val="StdsH2"/>
        <w:rPr>
          <w:i/>
        </w:rPr>
      </w:pPr>
      <w:r>
        <w:rPr>
          <w:i/>
        </w:rPr>
        <w:t>Taiwan EH&amp;S TC Chapter</w:t>
      </w:r>
    </w:p>
    <w:p w14:paraId="73413B8A" w14:textId="77777777" w:rsidR="00E0386F" w:rsidRDefault="00E0386F" w:rsidP="00E0386F">
      <w:pPr>
        <w:pStyle w:val="StdsH3"/>
      </w:pPr>
      <w:r>
        <w:t xml:space="preserve">Kevin Nguyen reported.  </w:t>
      </w:r>
    </w:p>
    <w:p w14:paraId="73413B8B" w14:textId="77777777" w:rsidR="00E0386F" w:rsidRPr="00CD530D" w:rsidRDefault="00E0386F" w:rsidP="00E0386F">
      <w:pPr>
        <w:pStyle w:val="StdsListBulleted"/>
      </w:pPr>
      <w:r w:rsidRPr="00CD530D">
        <w:t>Last meeting</w:t>
      </w:r>
    </w:p>
    <w:p w14:paraId="73413B8C" w14:textId="77777777" w:rsidR="00E0386F" w:rsidRDefault="00E0386F" w:rsidP="00E0386F">
      <w:pPr>
        <w:pStyle w:val="StdsListBulleted"/>
        <w:numPr>
          <w:ilvl w:val="1"/>
          <w:numId w:val="2"/>
        </w:numPr>
      </w:pPr>
      <w:r w:rsidRPr="00E0386F">
        <w:t xml:space="preserve">July 7, 2022 </w:t>
      </w:r>
    </w:p>
    <w:p w14:paraId="73413B8D" w14:textId="77777777" w:rsidR="00E0386F" w:rsidRPr="00CD530D" w:rsidRDefault="00E0386F" w:rsidP="00E0386F">
      <w:pPr>
        <w:pStyle w:val="StdsListBulleted"/>
        <w:numPr>
          <w:ilvl w:val="2"/>
          <w:numId w:val="2"/>
        </w:numPr>
      </w:pPr>
      <w:r w:rsidRPr="00CD530D">
        <w:t>W</w:t>
      </w:r>
      <w:r>
        <w:t>eb</w:t>
      </w:r>
    </w:p>
    <w:p w14:paraId="73413B8E" w14:textId="77777777" w:rsidR="00E0386F" w:rsidRPr="00CD530D" w:rsidRDefault="00E0386F" w:rsidP="00E0386F">
      <w:pPr>
        <w:pStyle w:val="StdsListBulleted"/>
      </w:pPr>
      <w:r w:rsidRPr="00CD530D">
        <w:t>Next meeting</w:t>
      </w:r>
    </w:p>
    <w:p w14:paraId="73413B8F" w14:textId="77777777" w:rsidR="00E0386F" w:rsidRPr="00CD530D" w:rsidRDefault="00E0386F" w:rsidP="00E0386F">
      <w:pPr>
        <w:pStyle w:val="StdsListBulleted"/>
        <w:numPr>
          <w:ilvl w:val="1"/>
          <w:numId w:val="2"/>
        </w:numPr>
      </w:pPr>
      <w:r>
        <w:t>TBD</w:t>
      </w:r>
    </w:p>
    <w:p w14:paraId="73413B90" w14:textId="77777777" w:rsidR="003A3909" w:rsidRDefault="003A3909" w:rsidP="003A3909">
      <w:pPr>
        <w:pStyle w:val="StdsListBulleted"/>
      </w:pPr>
      <w:r w:rsidRPr="003A3909">
        <w:t>Seismic</w:t>
      </w:r>
      <w:r>
        <w:t xml:space="preserve"> </w:t>
      </w:r>
      <w:r w:rsidRPr="003A3909">
        <w:t>Task Force</w:t>
      </w:r>
    </w:p>
    <w:p w14:paraId="73413B91" w14:textId="77777777" w:rsidR="00E0386F" w:rsidRDefault="00E0386F" w:rsidP="003A3909">
      <w:pPr>
        <w:pStyle w:val="StdsListBulleted"/>
        <w:numPr>
          <w:ilvl w:val="1"/>
          <w:numId w:val="2"/>
        </w:numPr>
      </w:pPr>
      <w:r w:rsidRPr="00393976">
        <w:t>Disband</w:t>
      </w:r>
      <w:r w:rsidR="003A3909">
        <w:t>ed</w:t>
      </w:r>
      <w:r w:rsidRPr="00393976">
        <w:t xml:space="preserve"> </w:t>
      </w:r>
    </w:p>
    <w:p w14:paraId="73413B92" w14:textId="77777777" w:rsidR="003A3909" w:rsidRDefault="003A3909" w:rsidP="00E0386F">
      <w:pPr>
        <w:pStyle w:val="StdsListBulleted"/>
      </w:pPr>
      <w:r w:rsidRPr="003A3909">
        <w:t>Equipment Safety TF</w:t>
      </w:r>
    </w:p>
    <w:p w14:paraId="73413B93" w14:textId="77777777" w:rsidR="003A3909" w:rsidRDefault="003A3909" w:rsidP="003A3909">
      <w:pPr>
        <w:pStyle w:val="StdsListBulleted"/>
        <w:numPr>
          <w:ilvl w:val="1"/>
          <w:numId w:val="2"/>
        </w:numPr>
      </w:pPr>
      <w:r>
        <w:t>Discussed topics</w:t>
      </w:r>
    </w:p>
    <w:p w14:paraId="73413B94" w14:textId="3571D421" w:rsidR="003A3909" w:rsidRPr="003A3909" w:rsidRDefault="003A3909" w:rsidP="003A3909">
      <w:pPr>
        <w:pStyle w:val="StdsListBulleted"/>
        <w:numPr>
          <w:ilvl w:val="2"/>
          <w:numId w:val="2"/>
        </w:numPr>
      </w:pPr>
      <w:r w:rsidRPr="003A3909">
        <w:t>Safety guideline for cobot or co</w:t>
      </w:r>
      <w:r w:rsidR="00EC0C07">
        <w:t xml:space="preserve">llaborative </w:t>
      </w:r>
      <w:r w:rsidRPr="003A3909">
        <w:t>robot </w:t>
      </w:r>
    </w:p>
    <w:p w14:paraId="73413B95" w14:textId="77777777" w:rsidR="003A3909" w:rsidRPr="003A3909" w:rsidRDefault="003A3909" w:rsidP="003A3909">
      <w:pPr>
        <w:pStyle w:val="StdsListBulleted"/>
        <w:numPr>
          <w:ilvl w:val="2"/>
          <w:numId w:val="2"/>
        </w:numPr>
      </w:pPr>
      <w:r w:rsidRPr="003A3909">
        <w:t>Safety guideline for energy storage system</w:t>
      </w:r>
    </w:p>
    <w:p w14:paraId="73413B96" w14:textId="6AE3C0FD" w:rsidR="003A3909" w:rsidRDefault="003A3909" w:rsidP="003A3909">
      <w:pPr>
        <w:pStyle w:val="StdsListBulleted"/>
        <w:numPr>
          <w:ilvl w:val="2"/>
          <w:numId w:val="2"/>
        </w:numPr>
      </w:pPr>
      <w:r w:rsidRPr="003A3909">
        <w:t>Safety Hydrogen energy/</w:t>
      </w:r>
      <w:r w:rsidR="005E0EA4" w:rsidRPr="003A3909">
        <w:t>fu</w:t>
      </w:r>
      <w:r w:rsidR="005E0EA4">
        <w:t>e</w:t>
      </w:r>
      <w:r w:rsidR="005E0EA4" w:rsidRPr="003A3909">
        <w:t xml:space="preserve">l </w:t>
      </w:r>
      <w:r w:rsidRPr="003A3909">
        <w:t>cell</w:t>
      </w:r>
    </w:p>
    <w:p w14:paraId="73413B97" w14:textId="77777777" w:rsidR="00E0386F" w:rsidRPr="00D65B78" w:rsidRDefault="00E0386F" w:rsidP="00E0386F">
      <w:pPr>
        <w:pStyle w:val="StdsListBulleted"/>
        <w:rPr>
          <w:b/>
          <w:bCs/>
        </w:rPr>
      </w:pPr>
      <w:r w:rsidRPr="00D65B78">
        <w:rPr>
          <w:b/>
          <w:bCs/>
        </w:rPr>
        <w:t>Attachment:</w:t>
      </w:r>
      <w:r w:rsidRPr="00D65B78">
        <w:rPr>
          <w:b/>
          <w:bCs/>
        </w:rPr>
        <w:tab/>
        <w:t xml:space="preserve"> </w:t>
      </w:r>
      <w:r w:rsidR="003A3909" w:rsidRPr="003A3909">
        <w:rPr>
          <w:b/>
          <w:bCs/>
        </w:rPr>
        <w:t>EHS Taiwan TC Liaison report_2022_July v3</w:t>
      </w:r>
    </w:p>
    <w:p w14:paraId="73413B98" w14:textId="77777777" w:rsidR="00E0386F" w:rsidRPr="00E0386F" w:rsidRDefault="00E0386F" w:rsidP="005A1449">
      <w:pPr>
        <w:pStyle w:val="StdsH3"/>
      </w:pPr>
    </w:p>
    <w:p w14:paraId="73413B99" w14:textId="77777777" w:rsidR="005A1449" w:rsidRPr="005A1449" w:rsidRDefault="005A1449" w:rsidP="005A1449">
      <w:pPr>
        <w:pStyle w:val="StdsH3"/>
      </w:pPr>
      <w:r w:rsidRPr="005A1449">
        <w:rPr>
          <w:i/>
        </w:rPr>
        <w:t xml:space="preserve">RSC/Co-chairs report </w:t>
      </w:r>
    </w:p>
    <w:p w14:paraId="73413B9A" w14:textId="77777777" w:rsidR="005A1449" w:rsidRDefault="007173C6" w:rsidP="005A1449">
      <w:pPr>
        <w:pStyle w:val="StdsH3"/>
      </w:pPr>
      <w:r>
        <w:t>Sean Larsen</w:t>
      </w:r>
      <w:r w:rsidR="005A1449">
        <w:t xml:space="preserve"> reported.  </w:t>
      </w:r>
    </w:p>
    <w:p w14:paraId="73413B9B" w14:textId="77777777" w:rsidR="00732372" w:rsidRDefault="00B706B8" w:rsidP="005A1449">
      <w:pPr>
        <w:pStyle w:val="StdsListBulleted"/>
      </w:pPr>
      <w:r>
        <w:t>SEMI publication is dealing with backlog issue.   They are looking ways to reduce the bottle neck. Also, they are looking for a headcount increase to help speeding up the publication process.</w:t>
      </w:r>
    </w:p>
    <w:p w14:paraId="73413B9C" w14:textId="77777777" w:rsidR="00767733" w:rsidRPr="007B4913" w:rsidRDefault="00767733" w:rsidP="00767733">
      <w:pPr>
        <w:pStyle w:val="StdsH2"/>
        <w:rPr>
          <w:b/>
          <w:bCs/>
        </w:rPr>
      </w:pPr>
      <w:r w:rsidRPr="007B4913">
        <w:rPr>
          <w:b/>
          <w:bCs/>
        </w:rPr>
        <w:lastRenderedPageBreak/>
        <w:t>SEMI Staff Report</w:t>
      </w:r>
    </w:p>
    <w:p w14:paraId="73413B9D" w14:textId="77777777" w:rsidR="004E00B2" w:rsidRDefault="004E00B2" w:rsidP="00F378F1">
      <w:pPr>
        <w:pStyle w:val="StdsH3"/>
      </w:pPr>
      <w:bookmarkStart w:id="4" w:name="_Hlk100144546"/>
      <w:r w:rsidRPr="00AC62FE">
        <w:t xml:space="preserve">Kevin Nguyen (SEMI) </w:t>
      </w:r>
      <w:r w:rsidR="00156F50">
        <w:t>reported</w:t>
      </w:r>
      <w:r w:rsidRPr="00AC62FE">
        <w:t xml:space="preserve">. </w:t>
      </w:r>
    </w:p>
    <w:p w14:paraId="73413B9E" w14:textId="77777777" w:rsidR="000919D5" w:rsidRDefault="000919D5" w:rsidP="000919D5">
      <w:pPr>
        <w:pStyle w:val="StdsFigureTableSpace"/>
        <w:numPr>
          <w:ilvl w:val="0"/>
          <w:numId w:val="13"/>
        </w:numPr>
        <w:rPr>
          <w:sz w:val="20"/>
          <w:szCs w:val="20"/>
        </w:rPr>
      </w:pPr>
      <w:r>
        <w:rPr>
          <w:sz w:val="20"/>
          <w:szCs w:val="20"/>
        </w:rPr>
        <w:t>SEMI upcoming event</w:t>
      </w:r>
    </w:p>
    <w:p w14:paraId="73413B9F" w14:textId="77777777" w:rsidR="00E41E88" w:rsidRDefault="00E41E88" w:rsidP="00CC3ADE">
      <w:pPr>
        <w:pStyle w:val="StdsFigureTableSpace"/>
        <w:numPr>
          <w:ilvl w:val="1"/>
          <w:numId w:val="13"/>
        </w:numPr>
        <w:rPr>
          <w:sz w:val="20"/>
          <w:szCs w:val="20"/>
        </w:rPr>
      </w:pPr>
      <w:r w:rsidRPr="00E41E88">
        <w:rPr>
          <w:sz w:val="20"/>
          <w:szCs w:val="20"/>
        </w:rPr>
        <w:t>2022 Calendar of Events</w:t>
      </w:r>
    </w:p>
    <w:p w14:paraId="73413BA0" w14:textId="77777777" w:rsidR="00E41E88" w:rsidRDefault="00E41E88" w:rsidP="00CC3ADE">
      <w:pPr>
        <w:pStyle w:val="StdsFigureTableSpace"/>
        <w:numPr>
          <w:ilvl w:val="1"/>
          <w:numId w:val="13"/>
        </w:numPr>
        <w:rPr>
          <w:sz w:val="20"/>
          <w:szCs w:val="20"/>
        </w:rPr>
      </w:pPr>
      <w:r w:rsidRPr="00E41E88">
        <w:rPr>
          <w:sz w:val="20"/>
          <w:szCs w:val="20"/>
        </w:rPr>
        <w:t>Upcoming NA Meetings</w:t>
      </w:r>
    </w:p>
    <w:p w14:paraId="73413BA1" w14:textId="77777777" w:rsidR="000036F7" w:rsidRPr="00E41E88" w:rsidRDefault="000036F7" w:rsidP="00E41E88">
      <w:pPr>
        <w:pStyle w:val="StdsFigureTableSpace"/>
        <w:numPr>
          <w:ilvl w:val="2"/>
          <w:numId w:val="13"/>
        </w:numPr>
        <w:rPr>
          <w:sz w:val="20"/>
          <w:szCs w:val="20"/>
        </w:rPr>
      </w:pPr>
      <w:r w:rsidRPr="00E41E88">
        <w:rPr>
          <w:sz w:val="20"/>
          <w:szCs w:val="20"/>
        </w:rPr>
        <w:t xml:space="preserve">NA Standards </w:t>
      </w:r>
      <w:r w:rsidR="00E41E88">
        <w:rPr>
          <w:sz w:val="20"/>
          <w:szCs w:val="20"/>
        </w:rPr>
        <w:t>Fall</w:t>
      </w:r>
      <w:r w:rsidRPr="00E41E88">
        <w:rPr>
          <w:sz w:val="20"/>
          <w:szCs w:val="20"/>
        </w:rPr>
        <w:t xml:space="preserve"> Meetings</w:t>
      </w:r>
    </w:p>
    <w:p w14:paraId="73413BA2" w14:textId="77777777" w:rsidR="000036F7" w:rsidRPr="000036F7" w:rsidRDefault="00E41E88" w:rsidP="00E41E88">
      <w:pPr>
        <w:pStyle w:val="StdsFigureTableSpace"/>
        <w:numPr>
          <w:ilvl w:val="3"/>
          <w:numId w:val="13"/>
        </w:numPr>
        <w:rPr>
          <w:sz w:val="20"/>
          <w:szCs w:val="20"/>
        </w:rPr>
      </w:pPr>
      <w:r>
        <w:rPr>
          <w:sz w:val="20"/>
          <w:szCs w:val="20"/>
        </w:rPr>
        <w:t>Nov</w:t>
      </w:r>
      <w:r w:rsidR="000036F7" w:rsidRPr="000036F7">
        <w:rPr>
          <w:sz w:val="20"/>
          <w:szCs w:val="20"/>
        </w:rPr>
        <w:t xml:space="preserve"> </w:t>
      </w:r>
      <w:r>
        <w:rPr>
          <w:sz w:val="20"/>
          <w:szCs w:val="20"/>
        </w:rPr>
        <w:t>7</w:t>
      </w:r>
      <w:r w:rsidR="000036F7" w:rsidRPr="000036F7">
        <w:rPr>
          <w:sz w:val="20"/>
          <w:szCs w:val="20"/>
        </w:rPr>
        <w:t>-</w:t>
      </w:r>
      <w:r>
        <w:rPr>
          <w:sz w:val="20"/>
          <w:szCs w:val="20"/>
        </w:rPr>
        <w:t>10</w:t>
      </w:r>
      <w:r w:rsidR="000036F7" w:rsidRPr="000036F7">
        <w:rPr>
          <w:sz w:val="20"/>
          <w:szCs w:val="20"/>
        </w:rPr>
        <w:t>, 2022</w:t>
      </w:r>
    </w:p>
    <w:p w14:paraId="73413BA3" w14:textId="77777777" w:rsidR="000036F7" w:rsidRDefault="000036F7" w:rsidP="00E41E88">
      <w:pPr>
        <w:pStyle w:val="StdsFigureTableSpace"/>
        <w:numPr>
          <w:ilvl w:val="3"/>
          <w:numId w:val="13"/>
        </w:numPr>
        <w:rPr>
          <w:sz w:val="20"/>
          <w:szCs w:val="20"/>
        </w:rPr>
      </w:pPr>
      <w:r w:rsidRPr="000036F7">
        <w:rPr>
          <w:sz w:val="20"/>
          <w:szCs w:val="20"/>
        </w:rPr>
        <w:t>SEMI HQ in Milpitas, California</w:t>
      </w:r>
    </w:p>
    <w:p w14:paraId="73413BA4" w14:textId="77777777" w:rsidR="000919D5" w:rsidRDefault="000919D5" w:rsidP="000919D5">
      <w:pPr>
        <w:pStyle w:val="StdsFigureTableSpace"/>
        <w:numPr>
          <w:ilvl w:val="0"/>
          <w:numId w:val="13"/>
        </w:numPr>
        <w:rPr>
          <w:sz w:val="20"/>
          <w:szCs w:val="20"/>
        </w:rPr>
      </w:pPr>
      <w:bookmarkStart w:id="5" w:name="_Hlk111036343"/>
      <w:r w:rsidRPr="007A086F">
        <w:rPr>
          <w:sz w:val="20"/>
          <w:szCs w:val="20"/>
        </w:rPr>
        <w:t>20</w:t>
      </w:r>
      <w:r>
        <w:rPr>
          <w:sz w:val="20"/>
          <w:szCs w:val="20"/>
        </w:rPr>
        <w:t>2</w:t>
      </w:r>
      <w:r w:rsidR="000036F7">
        <w:rPr>
          <w:sz w:val="20"/>
          <w:szCs w:val="20"/>
        </w:rPr>
        <w:t>2</w:t>
      </w:r>
      <w:r>
        <w:rPr>
          <w:sz w:val="20"/>
          <w:szCs w:val="20"/>
        </w:rPr>
        <w:t xml:space="preserve"> </w:t>
      </w:r>
      <w:r w:rsidRPr="007A086F">
        <w:rPr>
          <w:sz w:val="20"/>
          <w:szCs w:val="20"/>
        </w:rPr>
        <w:t>Critical Dates for SEMI Standards Ballots</w:t>
      </w:r>
    </w:p>
    <w:p w14:paraId="73413BA5" w14:textId="77777777" w:rsidR="000919D5" w:rsidRPr="004C1EBE" w:rsidRDefault="0036181F" w:rsidP="000919D5">
      <w:pPr>
        <w:pStyle w:val="StdsFigureTableSpace"/>
        <w:numPr>
          <w:ilvl w:val="1"/>
          <w:numId w:val="13"/>
        </w:numPr>
        <w:rPr>
          <w:sz w:val="20"/>
          <w:szCs w:val="20"/>
        </w:rPr>
      </w:pPr>
      <w:hyperlink r:id="rId11" w:history="1">
        <w:r w:rsidR="000919D5" w:rsidRPr="00B7512A">
          <w:rPr>
            <w:rStyle w:val="Hyperlink"/>
            <w:sz w:val="20"/>
            <w:szCs w:val="20"/>
          </w:rPr>
          <w:t>https://www.semi.org/en/collaborate/standards/ballots</w:t>
        </w:r>
      </w:hyperlink>
      <w:r w:rsidR="000919D5">
        <w:rPr>
          <w:sz w:val="20"/>
          <w:szCs w:val="20"/>
        </w:rPr>
        <w:t xml:space="preserve"> </w:t>
      </w:r>
    </w:p>
    <w:p w14:paraId="73413BA6" w14:textId="77777777" w:rsidR="000919D5" w:rsidRPr="003436ED" w:rsidRDefault="000919D5" w:rsidP="000919D5">
      <w:pPr>
        <w:pStyle w:val="StdsFigureTableSpace"/>
        <w:numPr>
          <w:ilvl w:val="0"/>
          <w:numId w:val="13"/>
        </w:numPr>
        <w:rPr>
          <w:sz w:val="20"/>
          <w:szCs w:val="20"/>
        </w:rPr>
      </w:pPr>
      <w:r w:rsidRPr="003436ED">
        <w:rPr>
          <w:sz w:val="20"/>
          <w:szCs w:val="20"/>
        </w:rPr>
        <w:t>SEMI Standards Publications</w:t>
      </w:r>
    </w:p>
    <w:p w14:paraId="73413BA7" w14:textId="77777777" w:rsidR="000919D5" w:rsidRPr="003436ED" w:rsidRDefault="000919D5" w:rsidP="000919D5">
      <w:pPr>
        <w:pStyle w:val="StdsFigureTableSpace"/>
        <w:numPr>
          <w:ilvl w:val="1"/>
          <w:numId w:val="13"/>
        </w:numPr>
        <w:rPr>
          <w:sz w:val="20"/>
          <w:szCs w:val="20"/>
        </w:rPr>
      </w:pPr>
      <w:r w:rsidRPr="003436ED">
        <w:rPr>
          <w:sz w:val="20"/>
          <w:szCs w:val="20"/>
        </w:rPr>
        <w:t>Total</w:t>
      </w:r>
      <w:r>
        <w:rPr>
          <w:sz w:val="20"/>
          <w:szCs w:val="20"/>
        </w:rPr>
        <w:t xml:space="preserve"> SEMI Standards in portfolio: </w:t>
      </w:r>
      <w:r w:rsidRPr="004C1EBE">
        <w:rPr>
          <w:sz w:val="20"/>
          <w:szCs w:val="20"/>
        </w:rPr>
        <w:t>1,06</w:t>
      </w:r>
      <w:r w:rsidR="000A6D99">
        <w:rPr>
          <w:sz w:val="20"/>
          <w:szCs w:val="20"/>
        </w:rPr>
        <w:t>4</w:t>
      </w:r>
    </w:p>
    <w:p w14:paraId="73413BA8" w14:textId="77777777" w:rsidR="000919D5" w:rsidRDefault="000919D5" w:rsidP="000919D5">
      <w:pPr>
        <w:pStyle w:val="StdsFigureTableSpace"/>
        <w:numPr>
          <w:ilvl w:val="2"/>
          <w:numId w:val="13"/>
        </w:numPr>
        <w:rPr>
          <w:sz w:val="20"/>
          <w:szCs w:val="20"/>
        </w:rPr>
      </w:pPr>
      <w:r>
        <w:rPr>
          <w:sz w:val="20"/>
          <w:szCs w:val="20"/>
        </w:rPr>
        <w:t xml:space="preserve">Includes </w:t>
      </w:r>
      <w:r w:rsidR="0093624F">
        <w:rPr>
          <w:sz w:val="20"/>
          <w:szCs w:val="20"/>
        </w:rPr>
        <w:t>3</w:t>
      </w:r>
      <w:r w:rsidR="000A6D99">
        <w:rPr>
          <w:sz w:val="20"/>
          <w:szCs w:val="20"/>
        </w:rPr>
        <w:t>20</w:t>
      </w:r>
      <w:r w:rsidRPr="003436ED">
        <w:rPr>
          <w:sz w:val="20"/>
          <w:szCs w:val="20"/>
        </w:rPr>
        <w:t xml:space="preserve"> Inactive Standards</w:t>
      </w:r>
    </w:p>
    <w:p w14:paraId="73413BA9" w14:textId="77777777" w:rsidR="000A6D99" w:rsidRDefault="000A6D99" w:rsidP="000A6D99">
      <w:pPr>
        <w:pStyle w:val="StdsFigureTableSpace"/>
        <w:numPr>
          <w:ilvl w:val="0"/>
          <w:numId w:val="13"/>
        </w:numPr>
        <w:rPr>
          <w:sz w:val="20"/>
          <w:szCs w:val="20"/>
        </w:rPr>
      </w:pPr>
      <w:r w:rsidRPr="000A6D99">
        <w:rPr>
          <w:sz w:val="20"/>
          <w:szCs w:val="20"/>
        </w:rPr>
        <w:t>NEW! SEMI Corporate PPT Template</w:t>
      </w:r>
    </w:p>
    <w:p w14:paraId="73413BAA" w14:textId="77777777" w:rsidR="000A6D99" w:rsidRPr="000A6D99" w:rsidRDefault="000A6D99" w:rsidP="000A6D99">
      <w:pPr>
        <w:pStyle w:val="StdsFigureTableSpace"/>
        <w:numPr>
          <w:ilvl w:val="1"/>
          <w:numId w:val="13"/>
        </w:numPr>
        <w:rPr>
          <w:sz w:val="20"/>
          <w:szCs w:val="20"/>
        </w:rPr>
      </w:pPr>
      <w:r w:rsidRPr="000A6D99">
        <w:rPr>
          <w:sz w:val="20"/>
          <w:szCs w:val="20"/>
        </w:rPr>
        <w:t>SEMI launched a new corporate PPT template earlier this year</w:t>
      </w:r>
    </w:p>
    <w:p w14:paraId="73413BAB" w14:textId="77777777" w:rsidR="000A6D99" w:rsidRPr="000A6D99" w:rsidRDefault="000A6D99" w:rsidP="000A6D99">
      <w:pPr>
        <w:pStyle w:val="StdsFigureTableSpace"/>
        <w:numPr>
          <w:ilvl w:val="2"/>
          <w:numId w:val="13"/>
        </w:numPr>
        <w:rPr>
          <w:sz w:val="20"/>
          <w:szCs w:val="20"/>
        </w:rPr>
      </w:pPr>
      <w:r w:rsidRPr="000A6D99">
        <w:rPr>
          <w:sz w:val="20"/>
          <w:szCs w:val="20"/>
        </w:rPr>
        <w:t xml:space="preserve">Standards is among the first to use the new template </w:t>
      </w:r>
      <w:r w:rsidRPr="000A6D99">
        <w:rPr>
          <w:rFonts w:ascii="Segoe UI Emoji" w:hAnsi="Segoe UI Emoji" w:cs="Segoe UI Emoji"/>
          <w:sz w:val="20"/>
          <w:szCs w:val="20"/>
        </w:rPr>
        <w:t>⭐</w:t>
      </w:r>
    </w:p>
    <w:p w14:paraId="73413BAC" w14:textId="77777777" w:rsidR="000A6D99" w:rsidRPr="000A6D99" w:rsidRDefault="000A6D99" w:rsidP="000A6D99">
      <w:pPr>
        <w:pStyle w:val="StdsFigureTableSpace"/>
        <w:numPr>
          <w:ilvl w:val="1"/>
          <w:numId w:val="13"/>
        </w:numPr>
        <w:rPr>
          <w:sz w:val="20"/>
          <w:szCs w:val="20"/>
        </w:rPr>
      </w:pPr>
      <w:r w:rsidRPr="000A6D99">
        <w:rPr>
          <w:sz w:val="20"/>
          <w:szCs w:val="20"/>
        </w:rPr>
        <w:t>We encourage TFs to begin transitioning over to the new template</w:t>
      </w:r>
    </w:p>
    <w:p w14:paraId="73413BAD" w14:textId="77777777" w:rsidR="000A6D99" w:rsidRPr="000A6D99" w:rsidRDefault="000A6D99" w:rsidP="000A6D99">
      <w:pPr>
        <w:pStyle w:val="StdsFigureTableSpace"/>
        <w:numPr>
          <w:ilvl w:val="2"/>
          <w:numId w:val="13"/>
        </w:numPr>
        <w:rPr>
          <w:sz w:val="20"/>
          <w:szCs w:val="20"/>
        </w:rPr>
      </w:pPr>
      <w:r w:rsidRPr="000A6D99">
        <w:rPr>
          <w:sz w:val="20"/>
          <w:szCs w:val="20"/>
        </w:rPr>
        <w:t>Please reach out to your Staff contact for assistance</w:t>
      </w:r>
    </w:p>
    <w:p w14:paraId="73413BAE" w14:textId="77777777" w:rsidR="000A6D99" w:rsidRDefault="000A6D99" w:rsidP="000A6D99">
      <w:pPr>
        <w:pStyle w:val="StdsFigureTableSpace"/>
        <w:numPr>
          <w:ilvl w:val="2"/>
          <w:numId w:val="13"/>
        </w:numPr>
        <w:rPr>
          <w:sz w:val="20"/>
          <w:szCs w:val="20"/>
        </w:rPr>
      </w:pPr>
      <w:r w:rsidRPr="000A6D99">
        <w:rPr>
          <w:sz w:val="20"/>
          <w:szCs w:val="20"/>
        </w:rPr>
        <w:t>Templates will be sent out by Staff and can be found on the SEMI Web site</w:t>
      </w:r>
    </w:p>
    <w:bookmarkEnd w:id="5"/>
    <w:p w14:paraId="73413BAF" w14:textId="77777777" w:rsidR="000A6D99" w:rsidRDefault="000A6D99" w:rsidP="000A6D99">
      <w:pPr>
        <w:pStyle w:val="StdsFigureTableSpace"/>
        <w:numPr>
          <w:ilvl w:val="0"/>
          <w:numId w:val="13"/>
        </w:numPr>
        <w:rPr>
          <w:sz w:val="20"/>
          <w:szCs w:val="20"/>
        </w:rPr>
      </w:pPr>
      <w:r w:rsidRPr="000A6D99">
        <w:rPr>
          <w:sz w:val="20"/>
          <w:szCs w:val="20"/>
        </w:rPr>
        <w:t>SNARF 3-Year Status</w:t>
      </w:r>
    </w:p>
    <w:p w14:paraId="73413BB0" w14:textId="77777777" w:rsidR="000A6D99" w:rsidRPr="000A6D99" w:rsidRDefault="000A6D99" w:rsidP="000A6D99">
      <w:pPr>
        <w:pStyle w:val="StdsFigureTableSpace"/>
        <w:numPr>
          <w:ilvl w:val="1"/>
          <w:numId w:val="13"/>
        </w:numPr>
        <w:rPr>
          <w:sz w:val="20"/>
          <w:szCs w:val="20"/>
        </w:rPr>
      </w:pPr>
      <w:r w:rsidRPr="000A6D99">
        <w:rPr>
          <w:sz w:val="20"/>
          <w:szCs w:val="20"/>
        </w:rPr>
        <w:t>Doc. 5</w:t>
      </w:r>
      <w:r w:rsidR="00410A27">
        <w:rPr>
          <w:sz w:val="20"/>
          <w:szCs w:val="20"/>
        </w:rPr>
        <w:t>9</w:t>
      </w:r>
      <w:r w:rsidRPr="000A6D99">
        <w:rPr>
          <w:sz w:val="20"/>
          <w:szCs w:val="20"/>
        </w:rPr>
        <w:t>9</w:t>
      </w:r>
      <w:r w:rsidR="00410A27">
        <w:rPr>
          <w:sz w:val="20"/>
          <w:szCs w:val="20"/>
        </w:rPr>
        <w:t>6</w:t>
      </w:r>
      <w:r w:rsidRPr="000A6D99">
        <w:rPr>
          <w:sz w:val="20"/>
          <w:szCs w:val="20"/>
        </w:rPr>
        <w:t>, Line Item Revision to S8-0915, Safety Guideline for Ergonomics Engineering of Semiconductor Manufacturing Equipment</w:t>
      </w:r>
    </w:p>
    <w:p w14:paraId="73413BB1" w14:textId="77777777" w:rsidR="000A6D99" w:rsidRDefault="000A6D99" w:rsidP="00410A27">
      <w:pPr>
        <w:pStyle w:val="StdsFigureTableSpace"/>
        <w:numPr>
          <w:ilvl w:val="2"/>
          <w:numId w:val="13"/>
        </w:numPr>
        <w:rPr>
          <w:sz w:val="20"/>
          <w:szCs w:val="20"/>
        </w:rPr>
      </w:pPr>
      <w:r w:rsidRPr="000A6D99">
        <w:rPr>
          <w:sz w:val="20"/>
          <w:szCs w:val="20"/>
        </w:rPr>
        <w:t>Expiration: July 14, 2022</w:t>
      </w:r>
    </w:p>
    <w:p w14:paraId="73413BB2" w14:textId="77777777" w:rsidR="00410A27" w:rsidRDefault="00410A27" w:rsidP="00410A27">
      <w:pPr>
        <w:pStyle w:val="StdsFigureTableSpace"/>
        <w:numPr>
          <w:ilvl w:val="2"/>
          <w:numId w:val="13"/>
        </w:numPr>
        <w:rPr>
          <w:sz w:val="20"/>
          <w:szCs w:val="20"/>
        </w:rPr>
      </w:pPr>
      <w:r>
        <w:rPr>
          <w:sz w:val="20"/>
          <w:szCs w:val="20"/>
        </w:rPr>
        <w:t>Per Paul Schwab,  the new SNARF may address topic covered in this SNARF.  There is no intention to seek for a 1 year project extension.</w:t>
      </w:r>
    </w:p>
    <w:p w14:paraId="73413BB3" w14:textId="77777777" w:rsidR="0093624F" w:rsidRPr="0093624F" w:rsidRDefault="0093624F" w:rsidP="003F357F">
      <w:pPr>
        <w:pStyle w:val="StdsFigureTableSpace"/>
        <w:ind w:left="720"/>
        <w:rPr>
          <w:b/>
          <w:bCs/>
          <w:sz w:val="24"/>
          <w:szCs w:val="24"/>
        </w:rPr>
      </w:pPr>
    </w:p>
    <w:p w14:paraId="73413BB4" w14:textId="77777777" w:rsidR="004E00B2" w:rsidRPr="006C1E8E" w:rsidRDefault="004E00B2" w:rsidP="0093624F">
      <w:pPr>
        <w:pStyle w:val="StdsFigureTableSpace"/>
        <w:ind w:left="360"/>
        <w:rPr>
          <w:b/>
          <w:bCs/>
          <w:sz w:val="24"/>
          <w:szCs w:val="24"/>
        </w:rPr>
      </w:pPr>
      <w:r w:rsidRPr="00734256">
        <w:rPr>
          <w:b/>
          <w:bCs/>
          <w:sz w:val="20"/>
          <w:szCs w:val="20"/>
        </w:rPr>
        <w:t>Attachment:</w:t>
      </w:r>
      <w:r w:rsidRPr="00734256">
        <w:rPr>
          <w:b/>
          <w:bCs/>
          <w:sz w:val="20"/>
          <w:szCs w:val="20"/>
        </w:rPr>
        <w:tab/>
      </w:r>
      <w:r w:rsidR="00230884" w:rsidRPr="00734256">
        <w:rPr>
          <w:b/>
          <w:bCs/>
          <w:sz w:val="20"/>
          <w:szCs w:val="20"/>
        </w:rPr>
        <w:t xml:space="preserve"> </w:t>
      </w:r>
      <w:r w:rsidR="00410A27" w:rsidRPr="00410A27">
        <w:rPr>
          <w:b/>
          <w:bCs/>
          <w:sz w:val="20"/>
          <w:szCs w:val="20"/>
        </w:rPr>
        <w:t>Staff Report July 2022 v7</w:t>
      </w:r>
    </w:p>
    <w:bookmarkEnd w:id="4"/>
    <w:p w14:paraId="73413BB5" w14:textId="77777777" w:rsidR="006C1E8E" w:rsidRPr="00734256" w:rsidRDefault="006C1E8E" w:rsidP="006C1E8E">
      <w:pPr>
        <w:pStyle w:val="StdsFigureTableSpace"/>
        <w:ind w:left="360"/>
        <w:rPr>
          <w:b/>
          <w:bCs/>
          <w:sz w:val="24"/>
          <w:szCs w:val="24"/>
        </w:rPr>
      </w:pPr>
    </w:p>
    <w:p w14:paraId="73413BB6" w14:textId="77777777" w:rsidR="004E00B2" w:rsidRPr="00202136" w:rsidRDefault="004E00B2" w:rsidP="003C0E14">
      <w:pPr>
        <w:pStyle w:val="StdsH2"/>
        <w:keepNext/>
        <w:keepLines/>
        <w:numPr>
          <w:ilvl w:val="0"/>
          <w:numId w:val="11"/>
        </w:numPr>
        <w:ind w:left="0"/>
        <w:rPr>
          <w:rFonts w:ascii="Arial" w:hAnsi="Arial" w:cs="Arial"/>
          <w:b/>
          <w:bCs/>
        </w:rPr>
      </w:pPr>
      <w:r w:rsidRPr="00202136">
        <w:rPr>
          <w:rFonts w:ascii="Arial" w:hAnsi="Arial" w:cs="Arial"/>
          <w:b/>
          <w:bCs/>
        </w:rPr>
        <w:t>Old Business</w:t>
      </w:r>
    </w:p>
    <w:p w14:paraId="73413BB7" w14:textId="77777777" w:rsidR="00F378F1" w:rsidRDefault="00B33823" w:rsidP="003C0E14">
      <w:pPr>
        <w:pStyle w:val="StdsH2"/>
        <w:keepNext/>
        <w:keepLines/>
      </w:pPr>
      <w:r>
        <w:t>None</w:t>
      </w:r>
    </w:p>
    <w:p w14:paraId="73413BB8" w14:textId="77777777" w:rsidR="000E7008" w:rsidRPr="000A04D3" w:rsidRDefault="004E00B2" w:rsidP="000A04D3">
      <w:pPr>
        <w:pStyle w:val="StdsH2"/>
        <w:numPr>
          <w:ilvl w:val="0"/>
          <w:numId w:val="11"/>
        </w:numPr>
        <w:ind w:left="0"/>
        <w:rPr>
          <w:rFonts w:ascii="Arial" w:hAnsi="Arial" w:cs="Arial"/>
          <w:b/>
          <w:bCs/>
        </w:rPr>
      </w:pPr>
      <w:r w:rsidRPr="00202136">
        <w:rPr>
          <w:rFonts w:ascii="Arial" w:hAnsi="Arial" w:cs="Arial"/>
          <w:b/>
          <w:bCs/>
        </w:rPr>
        <w:t>New Business</w:t>
      </w:r>
    </w:p>
    <w:p w14:paraId="73413BB9" w14:textId="77777777" w:rsidR="00FB373F" w:rsidRDefault="00FB373F" w:rsidP="006F005D">
      <w:pPr>
        <w:pStyle w:val="StdsH2"/>
      </w:pPr>
      <w:r w:rsidRPr="00FB373F">
        <w:t xml:space="preserve">5 year </w:t>
      </w:r>
      <w:r>
        <w:t>review</w:t>
      </w:r>
      <w:r w:rsidRPr="00FB373F">
        <w:t xml:space="preserve">  (S1, S7, S12)</w:t>
      </w:r>
    </w:p>
    <w:p w14:paraId="73413BBA" w14:textId="77777777" w:rsidR="00FB373F" w:rsidRDefault="00FB373F" w:rsidP="00FB373F">
      <w:pPr>
        <w:pStyle w:val="StdsH3"/>
      </w:pPr>
      <w:r>
        <w:t>These standards are due for 5 year review.  Various task forces are review</w:t>
      </w:r>
      <w:r w:rsidR="00C857CF">
        <w:t>ing</w:t>
      </w:r>
      <w:r>
        <w:t xml:space="preserve"> at the moment.  No further action is needed.</w:t>
      </w:r>
    </w:p>
    <w:p w14:paraId="73413BBB" w14:textId="77777777" w:rsidR="006F005D" w:rsidRDefault="006F005D" w:rsidP="006F005D">
      <w:pPr>
        <w:pStyle w:val="StdsH2"/>
      </w:pPr>
      <w:r w:rsidRPr="006F005D">
        <w:t>Upcoming Ballot Authorization</w:t>
      </w:r>
    </w:p>
    <w:p w14:paraId="73413BBC" w14:textId="77777777" w:rsidR="004E00B2" w:rsidRDefault="004E00B2" w:rsidP="004E00B2">
      <w:pPr>
        <w:pStyle w:val="StdsH3"/>
      </w:pPr>
      <w:r>
        <w:t>The following ballots are authorized for the</w:t>
      </w:r>
      <w:r w:rsidR="00B2620D">
        <w:t xml:space="preserve"> before</w:t>
      </w:r>
      <w:r>
        <w:t xml:space="preserve"> next meeting.</w:t>
      </w:r>
    </w:p>
    <w:tbl>
      <w:tblPr>
        <w:tblW w:w="9355" w:type="dxa"/>
        <w:tblInd w:w="-6" w:type="dxa"/>
        <w:tblLayout w:type="fixed"/>
        <w:tblCellMar>
          <w:left w:w="14" w:type="dxa"/>
          <w:right w:w="14" w:type="dxa"/>
        </w:tblCellMar>
        <w:tblLook w:val="00A0" w:firstRow="1" w:lastRow="0" w:firstColumn="1" w:lastColumn="0" w:noHBand="0" w:noVBand="0"/>
      </w:tblPr>
      <w:tblGrid>
        <w:gridCol w:w="790"/>
        <w:gridCol w:w="1098"/>
        <w:gridCol w:w="1462"/>
        <w:gridCol w:w="6005"/>
      </w:tblGrid>
      <w:tr w:rsidR="007C7EC4" w14:paraId="73413BC1" w14:textId="77777777" w:rsidTr="004F7E51">
        <w:trPr>
          <w:tblHeader/>
        </w:trPr>
        <w:tc>
          <w:tcPr>
            <w:tcW w:w="790" w:type="dxa"/>
            <w:tcBorders>
              <w:top w:val="single" w:sz="6" w:space="0" w:color="000000"/>
              <w:left w:val="single" w:sz="6" w:space="0" w:color="000000"/>
              <w:bottom w:val="single" w:sz="6" w:space="0" w:color="000000"/>
              <w:right w:val="single" w:sz="6" w:space="0" w:color="000000"/>
            </w:tcBorders>
          </w:tcPr>
          <w:p w14:paraId="73413BBD" w14:textId="77777777" w:rsidR="007C7EC4" w:rsidRDefault="007C7EC4">
            <w:pPr>
              <w:keepNext/>
              <w:autoSpaceDE w:val="0"/>
              <w:autoSpaceDN w:val="0"/>
              <w:adjustRightInd w:val="0"/>
              <w:spacing w:before="120" w:after="120"/>
              <w:jc w:val="center"/>
              <w:rPr>
                <w:i/>
                <w:iCs/>
                <w:color w:val="000000"/>
                <w:sz w:val="18"/>
                <w:szCs w:val="18"/>
                <w:lang w:eastAsia="en-US"/>
              </w:rPr>
            </w:pPr>
            <w:r>
              <w:rPr>
                <w:i/>
                <w:iCs/>
                <w:color w:val="000000"/>
                <w:sz w:val="18"/>
                <w:szCs w:val="18"/>
                <w:lang w:eastAsia="en-US"/>
              </w:rPr>
              <w:t>#</w:t>
            </w:r>
          </w:p>
        </w:tc>
        <w:tc>
          <w:tcPr>
            <w:tcW w:w="1098" w:type="dxa"/>
            <w:tcBorders>
              <w:top w:val="single" w:sz="6" w:space="0" w:color="000000"/>
              <w:left w:val="single" w:sz="6" w:space="0" w:color="000000"/>
              <w:bottom w:val="single" w:sz="6" w:space="0" w:color="000000"/>
              <w:right w:val="single" w:sz="6" w:space="0" w:color="000000"/>
            </w:tcBorders>
          </w:tcPr>
          <w:p w14:paraId="73413BBE" w14:textId="77777777" w:rsidR="007C7EC4" w:rsidRDefault="007C7EC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When</w:t>
            </w:r>
          </w:p>
        </w:tc>
        <w:tc>
          <w:tcPr>
            <w:tcW w:w="1462" w:type="dxa"/>
            <w:tcBorders>
              <w:top w:val="single" w:sz="6" w:space="0" w:color="000000"/>
              <w:left w:val="single" w:sz="6" w:space="0" w:color="000000"/>
              <w:bottom w:val="single" w:sz="6" w:space="0" w:color="000000"/>
              <w:right w:val="single" w:sz="6" w:space="0" w:color="000000"/>
            </w:tcBorders>
          </w:tcPr>
          <w:p w14:paraId="73413BBF" w14:textId="77777777" w:rsidR="007C7EC4" w:rsidRDefault="007C7EC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TF</w:t>
            </w:r>
          </w:p>
        </w:tc>
        <w:tc>
          <w:tcPr>
            <w:tcW w:w="6005" w:type="dxa"/>
            <w:tcBorders>
              <w:top w:val="single" w:sz="6" w:space="0" w:color="000000"/>
              <w:left w:val="single" w:sz="6" w:space="0" w:color="000000"/>
              <w:bottom w:val="single" w:sz="6" w:space="0" w:color="000000"/>
              <w:right w:val="single" w:sz="6" w:space="0" w:color="000000"/>
            </w:tcBorders>
          </w:tcPr>
          <w:p w14:paraId="73413BC0" w14:textId="77777777" w:rsidR="007C7EC4" w:rsidRDefault="007C7EC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Details</w:t>
            </w:r>
          </w:p>
        </w:tc>
      </w:tr>
      <w:tr w:rsidR="00410A27" w14:paraId="73413BC6" w14:textId="77777777" w:rsidTr="004F7E51">
        <w:tc>
          <w:tcPr>
            <w:tcW w:w="790" w:type="dxa"/>
            <w:tcBorders>
              <w:top w:val="single" w:sz="6" w:space="0" w:color="000000"/>
              <w:left w:val="single" w:sz="6" w:space="0" w:color="000000"/>
              <w:bottom w:val="single" w:sz="6" w:space="0" w:color="000000"/>
              <w:right w:val="single" w:sz="6" w:space="0" w:color="000000"/>
            </w:tcBorders>
          </w:tcPr>
          <w:p w14:paraId="73413BC2" w14:textId="77777777" w:rsidR="00410A27" w:rsidRPr="000E7008" w:rsidRDefault="00410A27" w:rsidP="00410A27">
            <w:pPr>
              <w:pStyle w:val="StdsTableText"/>
              <w:rPr>
                <w:color w:val="000000"/>
                <w:szCs w:val="22"/>
                <w:lang w:eastAsia="en-US"/>
              </w:rPr>
            </w:pPr>
            <w:r w:rsidRPr="00462EED">
              <w:t>6831C</w:t>
            </w:r>
          </w:p>
        </w:tc>
        <w:tc>
          <w:tcPr>
            <w:tcW w:w="1098" w:type="dxa"/>
            <w:tcBorders>
              <w:top w:val="single" w:sz="6" w:space="0" w:color="000000"/>
              <w:left w:val="single" w:sz="6" w:space="0" w:color="000000"/>
              <w:bottom w:val="single" w:sz="6" w:space="0" w:color="000000"/>
              <w:right w:val="single" w:sz="6" w:space="0" w:color="000000"/>
            </w:tcBorders>
          </w:tcPr>
          <w:p w14:paraId="73413BC3" w14:textId="77777777" w:rsidR="00410A27" w:rsidRPr="000E7008" w:rsidRDefault="00410A27" w:rsidP="00410A27">
            <w:pPr>
              <w:pStyle w:val="StdsTableText"/>
              <w:rPr>
                <w:color w:val="000000"/>
                <w:szCs w:val="22"/>
                <w:lang w:eastAsia="en-US"/>
              </w:rPr>
            </w:pPr>
            <w:r w:rsidRPr="00462EED">
              <w:t>Cycle 6 or 7-2022</w:t>
            </w:r>
          </w:p>
        </w:tc>
        <w:tc>
          <w:tcPr>
            <w:tcW w:w="1462" w:type="dxa"/>
            <w:tcBorders>
              <w:top w:val="single" w:sz="6" w:space="0" w:color="000000"/>
              <w:left w:val="single" w:sz="6" w:space="0" w:color="000000"/>
              <w:bottom w:val="single" w:sz="6" w:space="0" w:color="000000"/>
              <w:right w:val="single" w:sz="6" w:space="0" w:color="000000"/>
            </w:tcBorders>
          </w:tcPr>
          <w:p w14:paraId="73413BC4" w14:textId="77777777" w:rsidR="00410A27" w:rsidRPr="000E7008" w:rsidRDefault="00410A27" w:rsidP="00410A27">
            <w:pPr>
              <w:pStyle w:val="StdsTableText"/>
              <w:rPr>
                <w:color w:val="000000"/>
                <w:szCs w:val="22"/>
                <w:lang w:eastAsia="en-US"/>
              </w:rPr>
            </w:pPr>
            <w:r w:rsidRPr="00462EED">
              <w:t>S1 Revision TF</w:t>
            </w:r>
          </w:p>
        </w:tc>
        <w:tc>
          <w:tcPr>
            <w:tcW w:w="6005" w:type="dxa"/>
            <w:tcBorders>
              <w:top w:val="single" w:sz="6" w:space="0" w:color="000000"/>
              <w:left w:val="single" w:sz="6" w:space="0" w:color="000000"/>
              <w:bottom w:val="single" w:sz="6" w:space="0" w:color="000000"/>
              <w:right w:val="single" w:sz="6" w:space="0" w:color="000000"/>
            </w:tcBorders>
          </w:tcPr>
          <w:p w14:paraId="73413BC5" w14:textId="77777777" w:rsidR="00410A27" w:rsidRPr="000E7008" w:rsidRDefault="00410A27" w:rsidP="00410A27">
            <w:pPr>
              <w:pStyle w:val="StdsTableText"/>
              <w:rPr>
                <w:color w:val="000000"/>
                <w:szCs w:val="22"/>
                <w:lang w:eastAsia="en-US"/>
              </w:rPr>
            </w:pPr>
            <w:r w:rsidRPr="00462EED">
              <w:t>Revision of SEMI S1-1015, Safety Guideline for Equipment Safety Labels</w:t>
            </w:r>
          </w:p>
        </w:tc>
      </w:tr>
      <w:tr w:rsidR="00410A27" w14:paraId="73413BCB" w14:textId="77777777" w:rsidTr="00600CE7">
        <w:trPr>
          <w:cantSplit/>
        </w:trPr>
        <w:tc>
          <w:tcPr>
            <w:tcW w:w="790" w:type="dxa"/>
            <w:tcBorders>
              <w:top w:val="single" w:sz="6" w:space="0" w:color="000000"/>
              <w:left w:val="single" w:sz="6" w:space="0" w:color="000000"/>
              <w:bottom w:val="single" w:sz="6" w:space="0" w:color="000000"/>
              <w:right w:val="single" w:sz="6" w:space="0" w:color="000000"/>
            </w:tcBorders>
          </w:tcPr>
          <w:p w14:paraId="73413BC7" w14:textId="77777777" w:rsidR="00410A27" w:rsidRPr="000E7008" w:rsidRDefault="00410A27" w:rsidP="00410A27">
            <w:pPr>
              <w:pStyle w:val="StdsTableText"/>
              <w:rPr>
                <w:color w:val="000000"/>
                <w:szCs w:val="22"/>
                <w:lang w:eastAsia="en-US"/>
              </w:rPr>
            </w:pPr>
            <w:r w:rsidRPr="00462EED">
              <w:t>6885</w:t>
            </w:r>
            <w:r w:rsidR="00CD6129">
              <w:t>A</w:t>
            </w:r>
          </w:p>
        </w:tc>
        <w:tc>
          <w:tcPr>
            <w:tcW w:w="1098" w:type="dxa"/>
            <w:tcBorders>
              <w:top w:val="single" w:sz="6" w:space="0" w:color="000000"/>
              <w:left w:val="single" w:sz="6" w:space="0" w:color="000000"/>
              <w:bottom w:val="single" w:sz="6" w:space="0" w:color="000000"/>
              <w:right w:val="single" w:sz="6" w:space="0" w:color="000000"/>
            </w:tcBorders>
          </w:tcPr>
          <w:p w14:paraId="73413BC8" w14:textId="77777777" w:rsidR="00410A27" w:rsidRPr="000E7008" w:rsidRDefault="00410A27" w:rsidP="00410A27">
            <w:pPr>
              <w:pStyle w:val="StdsTableText"/>
              <w:rPr>
                <w:color w:val="000000"/>
                <w:szCs w:val="22"/>
                <w:lang w:eastAsia="en-US"/>
              </w:rPr>
            </w:pPr>
            <w:r w:rsidRPr="00462EED">
              <w:t>Cycle 6 or 7-2022</w:t>
            </w:r>
          </w:p>
        </w:tc>
        <w:tc>
          <w:tcPr>
            <w:tcW w:w="1462" w:type="dxa"/>
            <w:tcBorders>
              <w:top w:val="single" w:sz="6" w:space="0" w:color="000000"/>
              <w:left w:val="single" w:sz="6" w:space="0" w:color="000000"/>
              <w:bottom w:val="single" w:sz="6" w:space="0" w:color="000000"/>
              <w:right w:val="single" w:sz="6" w:space="0" w:color="000000"/>
            </w:tcBorders>
          </w:tcPr>
          <w:p w14:paraId="73413BC9" w14:textId="77777777" w:rsidR="00410A27" w:rsidRPr="000E7008" w:rsidRDefault="00410A27" w:rsidP="00410A27">
            <w:pPr>
              <w:pStyle w:val="StdsTableText"/>
              <w:rPr>
                <w:color w:val="000000"/>
                <w:szCs w:val="22"/>
                <w:lang w:eastAsia="en-US"/>
              </w:rPr>
            </w:pPr>
            <w:r w:rsidRPr="00462EED">
              <w:t>S12 (Equipment Decon) Review TF</w:t>
            </w:r>
          </w:p>
        </w:tc>
        <w:tc>
          <w:tcPr>
            <w:tcW w:w="6005" w:type="dxa"/>
            <w:tcBorders>
              <w:top w:val="single" w:sz="6" w:space="0" w:color="000000"/>
              <w:left w:val="single" w:sz="6" w:space="0" w:color="000000"/>
              <w:bottom w:val="single" w:sz="6" w:space="0" w:color="000000"/>
              <w:right w:val="single" w:sz="6" w:space="0" w:color="000000"/>
            </w:tcBorders>
          </w:tcPr>
          <w:p w14:paraId="73413BCA" w14:textId="3E6FA34B" w:rsidR="00410A27" w:rsidRPr="000E7008" w:rsidRDefault="00410A27" w:rsidP="00CD6129">
            <w:pPr>
              <w:pStyle w:val="StdsTableText"/>
              <w:rPr>
                <w:color w:val="000000"/>
                <w:szCs w:val="22"/>
                <w:lang w:eastAsia="en-US"/>
              </w:rPr>
            </w:pPr>
            <w:r w:rsidRPr="00462EED">
              <w:t>Line Item Revision to SEMI S2-0821, Environmental, Health, and Safety Guideline for Semiconductor Manufacturing Equipment (</w:t>
            </w:r>
            <w:r w:rsidR="00CD6129">
              <w:t>pertaining to equipment decommisioning</w:t>
            </w:r>
            <w:r w:rsidRPr="00462EED">
              <w:t>)</w:t>
            </w:r>
          </w:p>
        </w:tc>
      </w:tr>
      <w:tr w:rsidR="00410A27" w14:paraId="73413BD0" w14:textId="77777777" w:rsidTr="004F7E51">
        <w:tc>
          <w:tcPr>
            <w:tcW w:w="790" w:type="dxa"/>
            <w:tcBorders>
              <w:top w:val="single" w:sz="6" w:space="0" w:color="000000"/>
              <w:left w:val="single" w:sz="6" w:space="0" w:color="000000"/>
              <w:bottom w:val="single" w:sz="6" w:space="0" w:color="000000"/>
              <w:right w:val="single" w:sz="6" w:space="0" w:color="000000"/>
            </w:tcBorders>
          </w:tcPr>
          <w:p w14:paraId="73413BCC" w14:textId="77777777" w:rsidR="00410A27" w:rsidRPr="000E7008" w:rsidRDefault="00410A27" w:rsidP="00410A27">
            <w:pPr>
              <w:pStyle w:val="StdsTableText"/>
              <w:rPr>
                <w:color w:val="000000"/>
                <w:szCs w:val="22"/>
                <w:lang w:eastAsia="en-US"/>
              </w:rPr>
            </w:pPr>
            <w:r w:rsidRPr="00462EED">
              <w:lastRenderedPageBreak/>
              <w:t>6884A</w:t>
            </w:r>
          </w:p>
        </w:tc>
        <w:tc>
          <w:tcPr>
            <w:tcW w:w="1098" w:type="dxa"/>
            <w:tcBorders>
              <w:top w:val="single" w:sz="6" w:space="0" w:color="000000"/>
              <w:left w:val="single" w:sz="6" w:space="0" w:color="000000"/>
              <w:bottom w:val="single" w:sz="6" w:space="0" w:color="000000"/>
              <w:right w:val="single" w:sz="6" w:space="0" w:color="000000"/>
            </w:tcBorders>
          </w:tcPr>
          <w:p w14:paraId="73413BCD" w14:textId="77777777" w:rsidR="00410A27" w:rsidRPr="000E7008" w:rsidRDefault="00410A27" w:rsidP="00410A27">
            <w:pPr>
              <w:pStyle w:val="StdsTableText"/>
              <w:rPr>
                <w:color w:val="000000"/>
                <w:szCs w:val="22"/>
                <w:lang w:eastAsia="en-US"/>
              </w:rPr>
            </w:pPr>
            <w:r w:rsidRPr="00462EED">
              <w:t>Cycle 6 or 7-2022</w:t>
            </w:r>
          </w:p>
        </w:tc>
        <w:tc>
          <w:tcPr>
            <w:tcW w:w="1462" w:type="dxa"/>
            <w:tcBorders>
              <w:top w:val="single" w:sz="6" w:space="0" w:color="000000"/>
              <w:left w:val="single" w:sz="6" w:space="0" w:color="000000"/>
              <w:bottom w:val="single" w:sz="6" w:space="0" w:color="000000"/>
              <w:right w:val="single" w:sz="6" w:space="0" w:color="000000"/>
            </w:tcBorders>
          </w:tcPr>
          <w:p w14:paraId="73413BCE" w14:textId="77777777" w:rsidR="00410A27" w:rsidRPr="000E7008" w:rsidRDefault="00410A27" w:rsidP="00410A27">
            <w:pPr>
              <w:pStyle w:val="StdsTableText"/>
              <w:rPr>
                <w:color w:val="000000"/>
                <w:szCs w:val="22"/>
                <w:lang w:eastAsia="en-US"/>
              </w:rPr>
            </w:pPr>
            <w:r w:rsidRPr="00462EED">
              <w:t>S2 Mechanical TF</w:t>
            </w:r>
          </w:p>
        </w:tc>
        <w:tc>
          <w:tcPr>
            <w:tcW w:w="6005" w:type="dxa"/>
            <w:tcBorders>
              <w:top w:val="single" w:sz="6" w:space="0" w:color="000000"/>
              <w:left w:val="single" w:sz="6" w:space="0" w:color="000000"/>
              <w:bottom w:val="single" w:sz="6" w:space="0" w:color="000000"/>
              <w:right w:val="single" w:sz="6" w:space="0" w:color="000000"/>
            </w:tcBorders>
          </w:tcPr>
          <w:p w14:paraId="73413BCF" w14:textId="77777777" w:rsidR="00410A27" w:rsidRPr="000E7008" w:rsidRDefault="00410A27" w:rsidP="00410A27">
            <w:pPr>
              <w:pStyle w:val="StdsTableText"/>
              <w:rPr>
                <w:color w:val="000000"/>
                <w:szCs w:val="22"/>
                <w:lang w:eastAsia="en-US"/>
              </w:rPr>
            </w:pPr>
            <w:r w:rsidRPr="00462EED">
              <w:t>Line Item Revision to SEMI S2, Environmental, Health, and Safety Guideline for Semiconductor Manufacturing Equipment (Mechanical)</w:t>
            </w:r>
          </w:p>
        </w:tc>
      </w:tr>
      <w:tr w:rsidR="00410A27" w14:paraId="73413BD5" w14:textId="77777777" w:rsidTr="004F7E51">
        <w:tc>
          <w:tcPr>
            <w:tcW w:w="790" w:type="dxa"/>
            <w:tcBorders>
              <w:top w:val="single" w:sz="6" w:space="0" w:color="000000"/>
              <w:left w:val="single" w:sz="6" w:space="0" w:color="000000"/>
              <w:bottom w:val="single" w:sz="6" w:space="0" w:color="000000"/>
              <w:right w:val="single" w:sz="6" w:space="0" w:color="000000"/>
            </w:tcBorders>
          </w:tcPr>
          <w:p w14:paraId="73413BD1" w14:textId="77777777" w:rsidR="00410A27" w:rsidRPr="000E7008" w:rsidRDefault="00410A27" w:rsidP="00410A27">
            <w:pPr>
              <w:pStyle w:val="StdsTableText"/>
              <w:rPr>
                <w:color w:val="000000"/>
                <w:szCs w:val="22"/>
                <w:lang w:eastAsia="en-US"/>
              </w:rPr>
            </w:pPr>
            <w:r w:rsidRPr="00462EED">
              <w:t>6888A</w:t>
            </w:r>
          </w:p>
        </w:tc>
        <w:tc>
          <w:tcPr>
            <w:tcW w:w="1098" w:type="dxa"/>
            <w:tcBorders>
              <w:top w:val="single" w:sz="6" w:space="0" w:color="000000"/>
              <w:left w:val="single" w:sz="6" w:space="0" w:color="000000"/>
              <w:bottom w:val="single" w:sz="6" w:space="0" w:color="000000"/>
              <w:right w:val="single" w:sz="6" w:space="0" w:color="000000"/>
            </w:tcBorders>
          </w:tcPr>
          <w:p w14:paraId="73413BD2" w14:textId="77777777" w:rsidR="00410A27" w:rsidRPr="000E7008" w:rsidRDefault="00410A27" w:rsidP="00410A27">
            <w:pPr>
              <w:pStyle w:val="StdsTableText"/>
              <w:rPr>
                <w:color w:val="000000"/>
                <w:szCs w:val="22"/>
                <w:lang w:eastAsia="en-US"/>
              </w:rPr>
            </w:pPr>
            <w:r w:rsidRPr="00462EED">
              <w:t>Cycle 6 or 7-2022</w:t>
            </w:r>
          </w:p>
        </w:tc>
        <w:tc>
          <w:tcPr>
            <w:tcW w:w="1462" w:type="dxa"/>
            <w:tcBorders>
              <w:top w:val="single" w:sz="6" w:space="0" w:color="000000"/>
              <w:left w:val="single" w:sz="6" w:space="0" w:color="000000"/>
              <w:bottom w:val="single" w:sz="6" w:space="0" w:color="000000"/>
              <w:right w:val="single" w:sz="6" w:space="0" w:color="000000"/>
            </w:tcBorders>
          </w:tcPr>
          <w:p w14:paraId="73413BD3" w14:textId="77777777" w:rsidR="00410A27" w:rsidRPr="000E7008" w:rsidRDefault="00410A27" w:rsidP="00410A27">
            <w:pPr>
              <w:pStyle w:val="StdsTableText"/>
              <w:rPr>
                <w:color w:val="000000"/>
                <w:szCs w:val="22"/>
                <w:lang w:eastAsia="en-US"/>
              </w:rPr>
            </w:pPr>
            <w:r w:rsidRPr="00462EED">
              <w:t>S12 (Equipment Decon) Review TF</w:t>
            </w:r>
          </w:p>
        </w:tc>
        <w:tc>
          <w:tcPr>
            <w:tcW w:w="6005" w:type="dxa"/>
            <w:tcBorders>
              <w:top w:val="single" w:sz="6" w:space="0" w:color="000000"/>
              <w:left w:val="single" w:sz="6" w:space="0" w:color="000000"/>
              <w:bottom w:val="single" w:sz="6" w:space="0" w:color="000000"/>
              <w:right w:val="single" w:sz="6" w:space="0" w:color="000000"/>
            </w:tcBorders>
          </w:tcPr>
          <w:p w14:paraId="73413BD4" w14:textId="77777777" w:rsidR="00410A27" w:rsidRPr="000E7008" w:rsidRDefault="00410A27" w:rsidP="00410A27">
            <w:pPr>
              <w:pStyle w:val="StdsTableText"/>
              <w:rPr>
                <w:color w:val="000000"/>
                <w:szCs w:val="22"/>
                <w:lang w:eastAsia="en-US"/>
              </w:rPr>
            </w:pPr>
            <w:r w:rsidRPr="00462EED">
              <w:t>Revision of SEMI S12-0211e, Environmental, Health and Safety Guideline for Manufacturing Equipment Decontamination</w:t>
            </w:r>
          </w:p>
        </w:tc>
      </w:tr>
      <w:tr w:rsidR="00410A27" w14:paraId="73413BDA" w14:textId="77777777" w:rsidTr="004F7E51">
        <w:tc>
          <w:tcPr>
            <w:tcW w:w="790" w:type="dxa"/>
            <w:tcBorders>
              <w:top w:val="single" w:sz="6" w:space="0" w:color="000000"/>
              <w:left w:val="single" w:sz="6" w:space="0" w:color="000000"/>
              <w:bottom w:val="single" w:sz="6" w:space="0" w:color="000000"/>
              <w:right w:val="single" w:sz="6" w:space="0" w:color="000000"/>
            </w:tcBorders>
          </w:tcPr>
          <w:p w14:paraId="73413BD6" w14:textId="77777777" w:rsidR="00410A27" w:rsidRPr="000E7008" w:rsidRDefault="00410A27" w:rsidP="00410A27">
            <w:pPr>
              <w:pStyle w:val="StdsTableText"/>
              <w:rPr>
                <w:color w:val="000000"/>
                <w:szCs w:val="22"/>
                <w:lang w:eastAsia="en-US"/>
              </w:rPr>
            </w:pPr>
            <w:r w:rsidRPr="00462EED">
              <w:t>6907</w:t>
            </w:r>
          </w:p>
        </w:tc>
        <w:tc>
          <w:tcPr>
            <w:tcW w:w="1098" w:type="dxa"/>
            <w:tcBorders>
              <w:top w:val="single" w:sz="6" w:space="0" w:color="000000"/>
              <w:left w:val="single" w:sz="6" w:space="0" w:color="000000"/>
              <w:bottom w:val="single" w:sz="6" w:space="0" w:color="000000"/>
              <w:right w:val="single" w:sz="6" w:space="0" w:color="000000"/>
            </w:tcBorders>
          </w:tcPr>
          <w:p w14:paraId="73413BD7" w14:textId="77777777" w:rsidR="00410A27" w:rsidRPr="000E7008" w:rsidRDefault="00410A27" w:rsidP="00410A27">
            <w:pPr>
              <w:pStyle w:val="StdsTableText"/>
              <w:rPr>
                <w:color w:val="000000"/>
                <w:szCs w:val="22"/>
                <w:lang w:eastAsia="en-US"/>
              </w:rPr>
            </w:pPr>
            <w:r w:rsidRPr="00462EED">
              <w:t>Cycle 6 or 7-2022</w:t>
            </w:r>
          </w:p>
        </w:tc>
        <w:tc>
          <w:tcPr>
            <w:tcW w:w="1462" w:type="dxa"/>
            <w:tcBorders>
              <w:top w:val="single" w:sz="6" w:space="0" w:color="000000"/>
              <w:left w:val="single" w:sz="6" w:space="0" w:color="000000"/>
              <w:bottom w:val="single" w:sz="6" w:space="0" w:color="000000"/>
              <w:right w:val="single" w:sz="6" w:space="0" w:color="000000"/>
            </w:tcBorders>
          </w:tcPr>
          <w:p w14:paraId="73413BD8" w14:textId="77777777" w:rsidR="00410A27" w:rsidRPr="000E7008" w:rsidRDefault="00410A27" w:rsidP="00410A27">
            <w:pPr>
              <w:pStyle w:val="StdsTableText"/>
              <w:rPr>
                <w:color w:val="000000"/>
                <w:szCs w:val="22"/>
                <w:lang w:eastAsia="en-US"/>
              </w:rPr>
            </w:pPr>
            <w:r w:rsidRPr="00462EED">
              <w:t>S7 Revision TF</w:t>
            </w:r>
          </w:p>
        </w:tc>
        <w:tc>
          <w:tcPr>
            <w:tcW w:w="6005" w:type="dxa"/>
            <w:tcBorders>
              <w:top w:val="single" w:sz="6" w:space="0" w:color="000000"/>
              <w:left w:val="single" w:sz="6" w:space="0" w:color="000000"/>
              <w:bottom w:val="single" w:sz="6" w:space="0" w:color="000000"/>
              <w:right w:val="single" w:sz="6" w:space="0" w:color="000000"/>
            </w:tcBorders>
          </w:tcPr>
          <w:p w14:paraId="73413BD9" w14:textId="77777777" w:rsidR="00410A27" w:rsidRPr="000E7008" w:rsidRDefault="00410A27" w:rsidP="00410A27">
            <w:pPr>
              <w:pStyle w:val="StdsTableText"/>
              <w:rPr>
                <w:color w:val="000000"/>
                <w:szCs w:val="22"/>
                <w:lang w:eastAsia="en-US"/>
              </w:rPr>
            </w:pPr>
            <w:r w:rsidRPr="00462EED">
              <w:t>Revision to SEMI S7, Safety Guideline for Evaluating Personnel and Evaluating Company Qualifications</w:t>
            </w:r>
          </w:p>
        </w:tc>
      </w:tr>
      <w:tr w:rsidR="00410A27" w14:paraId="73413BDF" w14:textId="77777777" w:rsidTr="004F7E51">
        <w:tc>
          <w:tcPr>
            <w:tcW w:w="790" w:type="dxa"/>
            <w:tcBorders>
              <w:top w:val="single" w:sz="6" w:space="0" w:color="000000"/>
              <w:left w:val="single" w:sz="6" w:space="0" w:color="000000"/>
              <w:bottom w:val="single" w:sz="6" w:space="0" w:color="000000"/>
              <w:right w:val="single" w:sz="6" w:space="0" w:color="000000"/>
            </w:tcBorders>
          </w:tcPr>
          <w:p w14:paraId="73413BDB" w14:textId="77777777" w:rsidR="00410A27" w:rsidRPr="00550369" w:rsidRDefault="00410A27" w:rsidP="00410A27">
            <w:pPr>
              <w:pStyle w:val="StdsTableText"/>
            </w:pPr>
            <w:r w:rsidRPr="00462EED">
              <w:t>6940</w:t>
            </w:r>
          </w:p>
        </w:tc>
        <w:tc>
          <w:tcPr>
            <w:tcW w:w="1098" w:type="dxa"/>
            <w:tcBorders>
              <w:top w:val="single" w:sz="6" w:space="0" w:color="000000"/>
              <w:left w:val="single" w:sz="6" w:space="0" w:color="000000"/>
              <w:bottom w:val="single" w:sz="6" w:space="0" w:color="000000"/>
              <w:right w:val="single" w:sz="6" w:space="0" w:color="000000"/>
            </w:tcBorders>
          </w:tcPr>
          <w:p w14:paraId="73413BDC" w14:textId="77777777" w:rsidR="00410A27" w:rsidRPr="00550369" w:rsidRDefault="00410A27" w:rsidP="00410A27">
            <w:pPr>
              <w:pStyle w:val="StdsTableText"/>
            </w:pPr>
            <w:r w:rsidRPr="00462EED">
              <w:t>Cycle 6 or 7-2022</w:t>
            </w:r>
          </w:p>
        </w:tc>
        <w:tc>
          <w:tcPr>
            <w:tcW w:w="1462" w:type="dxa"/>
            <w:tcBorders>
              <w:top w:val="single" w:sz="6" w:space="0" w:color="000000"/>
              <w:left w:val="single" w:sz="6" w:space="0" w:color="000000"/>
              <w:bottom w:val="single" w:sz="6" w:space="0" w:color="000000"/>
              <w:right w:val="single" w:sz="6" w:space="0" w:color="000000"/>
            </w:tcBorders>
          </w:tcPr>
          <w:p w14:paraId="73413BDD" w14:textId="77777777" w:rsidR="00410A27" w:rsidRPr="00550369" w:rsidRDefault="00410A27" w:rsidP="00410A27">
            <w:pPr>
              <w:pStyle w:val="StdsTableText"/>
            </w:pPr>
            <w:r w:rsidRPr="00462EED">
              <w:t>Energetic Materials EHS TF</w:t>
            </w:r>
          </w:p>
        </w:tc>
        <w:tc>
          <w:tcPr>
            <w:tcW w:w="6005" w:type="dxa"/>
            <w:tcBorders>
              <w:top w:val="single" w:sz="6" w:space="0" w:color="000000"/>
              <w:left w:val="single" w:sz="6" w:space="0" w:color="000000"/>
              <w:bottom w:val="single" w:sz="6" w:space="0" w:color="000000"/>
              <w:right w:val="single" w:sz="6" w:space="0" w:color="000000"/>
            </w:tcBorders>
          </w:tcPr>
          <w:p w14:paraId="73413BDE" w14:textId="77777777" w:rsidR="00410A27" w:rsidRPr="00550369" w:rsidRDefault="00410A27" w:rsidP="00410A27">
            <w:pPr>
              <w:pStyle w:val="StdsTableText"/>
            </w:pPr>
            <w:r w:rsidRPr="00462EED">
              <w:t>Line Item Revisions to SEMI S2, Environmental, Health, and Safety Guideline for Semiconductor Manufacturing Equipment (Regarding S30 and S18)</w:t>
            </w:r>
          </w:p>
        </w:tc>
      </w:tr>
      <w:tr w:rsidR="00410A27" w14:paraId="73413BE4" w14:textId="77777777" w:rsidTr="004F7E51">
        <w:tc>
          <w:tcPr>
            <w:tcW w:w="790" w:type="dxa"/>
            <w:tcBorders>
              <w:top w:val="single" w:sz="6" w:space="0" w:color="000000"/>
              <w:left w:val="single" w:sz="6" w:space="0" w:color="000000"/>
              <w:bottom w:val="single" w:sz="6" w:space="0" w:color="000000"/>
              <w:right w:val="single" w:sz="6" w:space="0" w:color="000000"/>
            </w:tcBorders>
          </w:tcPr>
          <w:p w14:paraId="73413BE0" w14:textId="77777777" w:rsidR="00410A27" w:rsidRDefault="00410A27" w:rsidP="00410A27">
            <w:pPr>
              <w:pStyle w:val="StdsTableText"/>
              <w:rPr>
                <w:color w:val="000000"/>
                <w:szCs w:val="22"/>
                <w:lang w:eastAsia="en-US"/>
              </w:rPr>
            </w:pPr>
            <w:r w:rsidRPr="00462EED">
              <w:t>6941</w:t>
            </w:r>
          </w:p>
        </w:tc>
        <w:tc>
          <w:tcPr>
            <w:tcW w:w="1098" w:type="dxa"/>
            <w:tcBorders>
              <w:top w:val="single" w:sz="6" w:space="0" w:color="000000"/>
              <w:left w:val="single" w:sz="6" w:space="0" w:color="000000"/>
              <w:bottom w:val="single" w:sz="6" w:space="0" w:color="000000"/>
              <w:right w:val="single" w:sz="6" w:space="0" w:color="000000"/>
            </w:tcBorders>
          </w:tcPr>
          <w:p w14:paraId="73413BE1" w14:textId="77777777" w:rsidR="00410A27" w:rsidRPr="00550369" w:rsidRDefault="00410A27" w:rsidP="00410A27">
            <w:pPr>
              <w:pStyle w:val="StdsTableText"/>
            </w:pPr>
            <w:r w:rsidRPr="00462EED">
              <w:t>Cycle 6 or 7-2022</w:t>
            </w:r>
          </w:p>
        </w:tc>
        <w:tc>
          <w:tcPr>
            <w:tcW w:w="1462" w:type="dxa"/>
            <w:tcBorders>
              <w:top w:val="single" w:sz="6" w:space="0" w:color="000000"/>
              <w:left w:val="single" w:sz="6" w:space="0" w:color="000000"/>
              <w:bottom w:val="single" w:sz="6" w:space="0" w:color="000000"/>
              <w:right w:val="single" w:sz="6" w:space="0" w:color="000000"/>
            </w:tcBorders>
          </w:tcPr>
          <w:p w14:paraId="73413BE2" w14:textId="77777777" w:rsidR="00410A27" w:rsidRPr="00550369" w:rsidRDefault="00410A27" w:rsidP="00410A27">
            <w:pPr>
              <w:pStyle w:val="StdsTableText"/>
            </w:pPr>
            <w:r w:rsidRPr="00462EED">
              <w:t>Energetic Materials EHS TF</w:t>
            </w:r>
          </w:p>
        </w:tc>
        <w:tc>
          <w:tcPr>
            <w:tcW w:w="6005" w:type="dxa"/>
            <w:tcBorders>
              <w:top w:val="single" w:sz="6" w:space="0" w:color="000000"/>
              <w:left w:val="single" w:sz="6" w:space="0" w:color="000000"/>
              <w:bottom w:val="single" w:sz="6" w:space="0" w:color="000000"/>
              <w:right w:val="single" w:sz="6" w:space="0" w:color="000000"/>
            </w:tcBorders>
          </w:tcPr>
          <w:p w14:paraId="73413BE3" w14:textId="77777777" w:rsidR="00410A27" w:rsidRPr="00550369" w:rsidRDefault="00410A27" w:rsidP="00410A27">
            <w:pPr>
              <w:pStyle w:val="StdsTableText"/>
            </w:pPr>
            <w:r w:rsidRPr="00462EED">
              <w:t>Line Item Revision to SEMI S30, Safety Guideline for Use of Energetic Materials in Semiconductor R&amp;D and Manufacturing Processes (Regarding heating of piping)</w:t>
            </w:r>
          </w:p>
        </w:tc>
      </w:tr>
      <w:tr w:rsidR="00410A27" w14:paraId="73413BE9" w14:textId="77777777" w:rsidTr="004F7E51">
        <w:tc>
          <w:tcPr>
            <w:tcW w:w="790" w:type="dxa"/>
            <w:tcBorders>
              <w:top w:val="single" w:sz="6" w:space="0" w:color="000000"/>
              <w:left w:val="single" w:sz="6" w:space="0" w:color="000000"/>
              <w:bottom w:val="single" w:sz="6" w:space="0" w:color="000000"/>
              <w:right w:val="single" w:sz="6" w:space="0" w:color="000000"/>
            </w:tcBorders>
          </w:tcPr>
          <w:p w14:paraId="73413BE5" w14:textId="77777777" w:rsidR="00410A27" w:rsidRPr="00D517B0" w:rsidRDefault="00410A27" w:rsidP="00410A27">
            <w:pPr>
              <w:pStyle w:val="StdsTableText"/>
            </w:pPr>
            <w:r w:rsidRPr="00462EED">
              <w:t>6942</w:t>
            </w:r>
          </w:p>
        </w:tc>
        <w:tc>
          <w:tcPr>
            <w:tcW w:w="1098" w:type="dxa"/>
            <w:tcBorders>
              <w:top w:val="single" w:sz="6" w:space="0" w:color="000000"/>
              <w:left w:val="single" w:sz="6" w:space="0" w:color="000000"/>
              <w:bottom w:val="single" w:sz="6" w:space="0" w:color="000000"/>
              <w:right w:val="single" w:sz="6" w:space="0" w:color="000000"/>
            </w:tcBorders>
          </w:tcPr>
          <w:p w14:paraId="73413BE6" w14:textId="77777777" w:rsidR="00410A27" w:rsidRPr="00D517B0" w:rsidRDefault="00410A27" w:rsidP="00410A27">
            <w:pPr>
              <w:pStyle w:val="StdsTableText"/>
            </w:pPr>
            <w:r w:rsidRPr="00462EED">
              <w:t>Cycle 6 or 7-2022</w:t>
            </w:r>
          </w:p>
        </w:tc>
        <w:tc>
          <w:tcPr>
            <w:tcW w:w="1462" w:type="dxa"/>
            <w:tcBorders>
              <w:top w:val="single" w:sz="6" w:space="0" w:color="000000"/>
              <w:left w:val="single" w:sz="6" w:space="0" w:color="000000"/>
              <w:bottom w:val="single" w:sz="6" w:space="0" w:color="000000"/>
              <w:right w:val="single" w:sz="6" w:space="0" w:color="000000"/>
            </w:tcBorders>
          </w:tcPr>
          <w:p w14:paraId="73413BE7" w14:textId="77777777" w:rsidR="00410A27" w:rsidRPr="00D517B0" w:rsidRDefault="00410A27" w:rsidP="00410A27">
            <w:pPr>
              <w:pStyle w:val="StdsTableText"/>
            </w:pPr>
            <w:r w:rsidRPr="00462EED">
              <w:t>Control of Hazardous Energy (CoHE) TF</w:t>
            </w:r>
          </w:p>
        </w:tc>
        <w:tc>
          <w:tcPr>
            <w:tcW w:w="6005" w:type="dxa"/>
            <w:tcBorders>
              <w:top w:val="single" w:sz="6" w:space="0" w:color="000000"/>
              <w:left w:val="single" w:sz="6" w:space="0" w:color="000000"/>
              <w:bottom w:val="single" w:sz="6" w:space="0" w:color="000000"/>
              <w:right w:val="single" w:sz="6" w:space="0" w:color="000000"/>
            </w:tcBorders>
          </w:tcPr>
          <w:p w14:paraId="73413BE8" w14:textId="77777777" w:rsidR="00410A27" w:rsidRPr="00D517B0" w:rsidRDefault="00410A27" w:rsidP="00410A27">
            <w:pPr>
              <w:pStyle w:val="StdsTableText"/>
            </w:pPr>
            <w:r w:rsidRPr="00462EED">
              <w:t>Line Item Revision to SEMI S2, Environmental, Health, and Safety Guideline for Semiconductor Manufacturing Equipment (Related to CoHE/LOTO section of S2)</w:t>
            </w:r>
          </w:p>
        </w:tc>
      </w:tr>
      <w:tr w:rsidR="00410A27" w14:paraId="73413BEE" w14:textId="77777777" w:rsidTr="004F7E51">
        <w:tc>
          <w:tcPr>
            <w:tcW w:w="790" w:type="dxa"/>
            <w:tcBorders>
              <w:top w:val="single" w:sz="6" w:space="0" w:color="000000"/>
              <w:left w:val="single" w:sz="6" w:space="0" w:color="000000"/>
              <w:bottom w:val="single" w:sz="6" w:space="0" w:color="000000"/>
              <w:right w:val="single" w:sz="6" w:space="0" w:color="000000"/>
            </w:tcBorders>
          </w:tcPr>
          <w:p w14:paraId="73413BEA" w14:textId="77777777" w:rsidR="00410A27" w:rsidRPr="00D517B0" w:rsidRDefault="00410A27" w:rsidP="00410A27">
            <w:pPr>
              <w:pStyle w:val="StdsTableText"/>
            </w:pPr>
            <w:r w:rsidRPr="00462EED">
              <w:t>6943</w:t>
            </w:r>
          </w:p>
        </w:tc>
        <w:tc>
          <w:tcPr>
            <w:tcW w:w="1098" w:type="dxa"/>
            <w:tcBorders>
              <w:top w:val="single" w:sz="6" w:space="0" w:color="000000"/>
              <w:left w:val="single" w:sz="6" w:space="0" w:color="000000"/>
              <w:bottom w:val="single" w:sz="6" w:space="0" w:color="000000"/>
              <w:right w:val="single" w:sz="6" w:space="0" w:color="000000"/>
            </w:tcBorders>
          </w:tcPr>
          <w:p w14:paraId="73413BEB" w14:textId="77777777" w:rsidR="00410A27" w:rsidRPr="00D517B0" w:rsidRDefault="00410A27" w:rsidP="00410A27">
            <w:pPr>
              <w:pStyle w:val="StdsTableText"/>
            </w:pPr>
            <w:r w:rsidRPr="00462EED">
              <w:t>Cycle 6 or 7-2022</w:t>
            </w:r>
          </w:p>
        </w:tc>
        <w:tc>
          <w:tcPr>
            <w:tcW w:w="1462" w:type="dxa"/>
            <w:tcBorders>
              <w:top w:val="single" w:sz="6" w:space="0" w:color="000000"/>
              <w:left w:val="single" w:sz="6" w:space="0" w:color="000000"/>
              <w:bottom w:val="single" w:sz="6" w:space="0" w:color="000000"/>
              <w:right w:val="single" w:sz="6" w:space="0" w:color="000000"/>
            </w:tcBorders>
          </w:tcPr>
          <w:p w14:paraId="73413BEC" w14:textId="77777777" w:rsidR="00410A27" w:rsidRPr="00D517B0" w:rsidRDefault="00410A27" w:rsidP="00410A27">
            <w:pPr>
              <w:pStyle w:val="StdsTableText"/>
            </w:pPr>
            <w:r w:rsidRPr="00462EED">
              <w:t>Ergonomics TF</w:t>
            </w:r>
          </w:p>
        </w:tc>
        <w:tc>
          <w:tcPr>
            <w:tcW w:w="6005" w:type="dxa"/>
            <w:tcBorders>
              <w:top w:val="single" w:sz="6" w:space="0" w:color="000000"/>
              <w:left w:val="single" w:sz="6" w:space="0" w:color="000000"/>
              <w:bottom w:val="single" w:sz="6" w:space="0" w:color="000000"/>
              <w:right w:val="single" w:sz="6" w:space="0" w:color="000000"/>
            </w:tcBorders>
          </w:tcPr>
          <w:p w14:paraId="73413BED" w14:textId="77777777" w:rsidR="00410A27" w:rsidRPr="00D517B0" w:rsidRDefault="00410A27" w:rsidP="00410A27">
            <w:pPr>
              <w:pStyle w:val="StdsTableText"/>
            </w:pPr>
            <w:r w:rsidRPr="00462EED">
              <w:t>Line Item Revisions to SEMI S8, Safety Guideline for Ergonomics Engineering of Semiconductor Manufacturing Equipment</w:t>
            </w:r>
          </w:p>
        </w:tc>
      </w:tr>
      <w:tr w:rsidR="00410A27" w14:paraId="73413BF3" w14:textId="77777777" w:rsidTr="004F7E51">
        <w:tc>
          <w:tcPr>
            <w:tcW w:w="790" w:type="dxa"/>
            <w:tcBorders>
              <w:top w:val="single" w:sz="6" w:space="0" w:color="000000"/>
              <w:left w:val="single" w:sz="6" w:space="0" w:color="000000"/>
              <w:bottom w:val="single" w:sz="6" w:space="0" w:color="000000"/>
              <w:right w:val="single" w:sz="6" w:space="0" w:color="000000"/>
            </w:tcBorders>
          </w:tcPr>
          <w:p w14:paraId="73413BEF" w14:textId="77777777" w:rsidR="00410A27" w:rsidRPr="00D517B0" w:rsidRDefault="00410A27" w:rsidP="00410A27">
            <w:pPr>
              <w:pStyle w:val="StdsTableText"/>
            </w:pPr>
            <w:r w:rsidRPr="00462EED">
              <w:t>6944</w:t>
            </w:r>
          </w:p>
        </w:tc>
        <w:tc>
          <w:tcPr>
            <w:tcW w:w="1098" w:type="dxa"/>
            <w:tcBorders>
              <w:top w:val="single" w:sz="6" w:space="0" w:color="000000"/>
              <w:left w:val="single" w:sz="6" w:space="0" w:color="000000"/>
              <w:bottom w:val="single" w:sz="6" w:space="0" w:color="000000"/>
              <w:right w:val="single" w:sz="6" w:space="0" w:color="000000"/>
            </w:tcBorders>
          </w:tcPr>
          <w:p w14:paraId="73413BF0" w14:textId="77777777" w:rsidR="00410A27" w:rsidRPr="00D517B0" w:rsidRDefault="00410A27" w:rsidP="00410A27">
            <w:pPr>
              <w:pStyle w:val="StdsTableText"/>
            </w:pPr>
            <w:r w:rsidRPr="00462EED">
              <w:t>Cycle 6 or 7-2022</w:t>
            </w:r>
          </w:p>
        </w:tc>
        <w:tc>
          <w:tcPr>
            <w:tcW w:w="1462" w:type="dxa"/>
            <w:tcBorders>
              <w:top w:val="single" w:sz="6" w:space="0" w:color="000000"/>
              <w:left w:val="single" w:sz="6" w:space="0" w:color="000000"/>
              <w:bottom w:val="single" w:sz="6" w:space="0" w:color="000000"/>
              <w:right w:val="single" w:sz="6" w:space="0" w:color="000000"/>
            </w:tcBorders>
          </w:tcPr>
          <w:p w14:paraId="73413BF1" w14:textId="77777777" w:rsidR="00410A27" w:rsidRPr="00D517B0" w:rsidRDefault="00410A27" w:rsidP="00410A27">
            <w:pPr>
              <w:pStyle w:val="StdsTableText"/>
            </w:pPr>
            <w:r w:rsidRPr="00462EED">
              <w:t>Fire Protection TF</w:t>
            </w:r>
          </w:p>
        </w:tc>
        <w:tc>
          <w:tcPr>
            <w:tcW w:w="6005" w:type="dxa"/>
            <w:tcBorders>
              <w:top w:val="single" w:sz="6" w:space="0" w:color="000000"/>
              <w:left w:val="single" w:sz="6" w:space="0" w:color="000000"/>
              <w:bottom w:val="single" w:sz="6" w:space="0" w:color="000000"/>
              <w:right w:val="single" w:sz="6" w:space="0" w:color="000000"/>
            </w:tcBorders>
          </w:tcPr>
          <w:p w14:paraId="73413BF2" w14:textId="5BD857F9" w:rsidR="00410A27" w:rsidRPr="00D517B0" w:rsidRDefault="00410A27" w:rsidP="00410A27">
            <w:pPr>
              <w:pStyle w:val="StdsTableText"/>
            </w:pPr>
            <w:r w:rsidRPr="00462EED">
              <w:t>Line Item Revision to SEMI S2,  Environmental, Health, and Safety Guideline for Semiconductor Manufacturing Equipment (</w:t>
            </w:r>
            <w:r w:rsidR="00CD6129">
              <w:t>Regarding Fire Protection</w:t>
            </w:r>
            <w:r w:rsidRPr="00462EED">
              <w:t>)</w:t>
            </w:r>
          </w:p>
        </w:tc>
      </w:tr>
      <w:tr w:rsidR="00410A27" w14:paraId="73413BF8" w14:textId="77777777" w:rsidTr="004F7E51">
        <w:tc>
          <w:tcPr>
            <w:tcW w:w="790" w:type="dxa"/>
            <w:tcBorders>
              <w:top w:val="single" w:sz="6" w:space="0" w:color="000000"/>
              <w:left w:val="single" w:sz="6" w:space="0" w:color="000000"/>
              <w:bottom w:val="single" w:sz="6" w:space="0" w:color="000000"/>
              <w:right w:val="single" w:sz="6" w:space="0" w:color="000000"/>
            </w:tcBorders>
          </w:tcPr>
          <w:p w14:paraId="73413BF4" w14:textId="77777777" w:rsidR="00410A27" w:rsidRPr="00D517B0" w:rsidRDefault="00410A27" w:rsidP="00410A27">
            <w:pPr>
              <w:pStyle w:val="StdsTableText"/>
            </w:pPr>
            <w:r w:rsidRPr="00462EED">
              <w:t>R6887A</w:t>
            </w:r>
          </w:p>
        </w:tc>
        <w:tc>
          <w:tcPr>
            <w:tcW w:w="1098" w:type="dxa"/>
            <w:tcBorders>
              <w:top w:val="single" w:sz="6" w:space="0" w:color="000000"/>
              <w:left w:val="single" w:sz="6" w:space="0" w:color="000000"/>
              <w:bottom w:val="single" w:sz="6" w:space="0" w:color="000000"/>
              <w:right w:val="single" w:sz="6" w:space="0" w:color="000000"/>
            </w:tcBorders>
          </w:tcPr>
          <w:p w14:paraId="73413BF5" w14:textId="77777777" w:rsidR="00410A27" w:rsidRPr="00D517B0" w:rsidRDefault="00410A27" w:rsidP="00410A27">
            <w:pPr>
              <w:pStyle w:val="StdsTableText"/>
            </w:pPr>
            <w:r w:rsidRPr="00462EED">
              <w:t>Cycle 6</w:t>
            </w:r>
          </w:p>
        </w:tc>
        <w:tc>
          <w:tcPr>
            <w:tcW w:w="1462" w:type="dxa"/>
            <w:tcBorders>
              <w:top w:val="single" w:sz="6" w:space="0" w:color="000000"/>
              <w:left w:val="single" w:sz="6" w:space="0" w:color="000000"/>
              <w:bottom w:val="single" w:sz="6" w:space="0" w:color="000000"/>
              <w:right w:val="single" w:sz="6" w:space="0" w:color="000000"/>
            </w:tcBorders>
          </w:tcPr>
          <w:p w14:paraId="73413BF6" w14:textId="77777777" w:rsidR="00410A27" w:rsidRPr="00D517B0" w:rsidRDefault="00410A27" w:rsidP="00410A27">
            <w:pPr>
              <w:pStyle w:val="StdsTableText"/>
            </w:pPr>
            <w:r w:rsidRPr="00462EED">
              <w:t>S10 Revision TF</w:t>
            </w:r>
          </w:p>
        </w:tc>
        <w:tc>
          <w:tcPr>
            <w:tcW w:w="6005" w:type="dxa"/>
            <w:tcBorders>
              <w:top w:val="single" w:sz="6" w:space="0" w:color="000000"/>
              <w:left w:val="single" w:sz="6" w:space="0" w:color="000000"/>
              <w:bottom w:val="single" w:sz="6" w:space="0" w:color="000000"/>
              <w:right w:val="single" w:sz="6" w:space="0" w:color="000000"/>
            </w:tcBorders>
          </w:tcPr>
          <w:p w14:paraId="73413BF7" w14:textId="77777777" w:rsidR="00410A27" w:rsidRPr="00D517B0" w:rsidRDefault="00410A27" w:rsidP="00410A27">
            <w:pPr>
              <w:pStyle w:val="StdsTableText"/>
            </w:pPr>
            <w:r w:rsidRPr="00462EED">
              <w:t>Ratification Ballot, Revision to SEMI S10-1119, Safety Guideline for Risk Assessment and Risk Evaluation Process</w:t>
            </w:r>
          </w:p>
        </w:tc>
      </w:tr>
      <w:tr w:rsidR="00410A27" w14:paraId="73413BFD" w14:textId="77777777" w:rsidTr="004F7E51">
        <w:tc>
          <w:tcPr>
            <w:tcW w:w="790" w:type="dxa"/>
            <w:tcBorders>
              <w:top w:val="single" w:sz="6" w:space="0" w:color="000000"/>
              <w:left w:val="single" w:sz="6" w:space="0" w:color="000000"/>
              <w:bottom w:val="single" w:sz="6" w:space="0" w:color="000000"/>
              <w:right w:val="single" w:sz="6" w:space="0" w:color="000000"/>
            </w:tcBorders>
          </w:tcPr>
          <w:p w14:paraId="73413BF9" w14:textId="3108B3B7" w:rsidR="00410A27" w:rsidRPr="00462EED" w:rsidRDefault="00410A27" w:rsidP="00410A27">
            <w:pPr>
              <w:pStyle w:val="StdsTableText"/>
            </w:pPr>
          </w:p>
        </w:tc>
        <w:tc>
          <w:tcPr>
            <w:tcW w:w="1098" w:type="dxa"/>
            <w:tcBorders>
              <w:top w:val="single" w:sz="6" w:space="0" w:color="000000"/>
              <w:left w:val="single" w:sz="6" w:space="0" w:color="000000"/>
              <w:bottom w:val="single" w:sz="6" w:space="0" w:color="000000"/>
              <w:right w:val="single" w:sz="6" w:space="0" w:color="000000"/>
            </w:tcBorders>
          </w:tcPr>
          <w:p w14:paraId="73413BFA" w14:textId="35E34CCC" w:rsidR="00410A27" w:rsidRPr="00462EED" w:rsidRDefault="00410A27" w:rsidP="00410A27">
            <w:pPr>
              <w:pStyle w:val="StdsTableText"/>
            </w:pPr>
          </w:p>
        </w:tc>
        <w:tc>
          <w:tcPr>
            <w:tcW w:w="1462" w:type="dxa"/>
            <w:tcBorders>
              <w:top w:val="single" w:sz="6" w:space="0" w:color="000000"/>
              <w:left w:val="single" w:sz="6" w:space="0" w:color="000000"/>
              <w:bottom w:val="single" w:sz="6" w:space="0" w:color="000000"/>
              <w:right w:val="single" w:sz="6" w:space="0" w:color="000000"/>
            </w:tcBorders>
          </w:tcPr>
          <w:p w14:paraId="73413BFB" w14:textId="3BA2E706" w:rsidR="00410A27" w:rsidRPr="00462EED" w:rsidRDefault="00410A27" w:rsidP="00410A27">
            <w:pPr>
              <w:pStyle w:val="StdsTableText"/>
            </w:pPr>
          </w:p>
        </w:tc>
        <w:tc>
          <w:tcPr>
            <w:tcW w:w="6005" w:type="dxa"/>
            <w:tcBorders>
              <w:top w:val="single" w:sz="6" w:space="0" w:color="000000"/>
              <w:left w:val="single" w:sz="6" w:space="0" w:color="000000"/>
              <w:bottom w:val="single" w:sz="6" w:space="0" w:color="000000"/>
              <w:right w:val="single" w:sz="6" w:space="0" w:color="000000"/>
            </w:tcBorders>
          </w:tcPr>
          <w:p w14:paraId="73413BFC" w14:textId="73859CEE" w:rsidR="00410A27" w:rsidRPr="00462EED" w:rsidRDefault="00410A27" w:rsidP="00410A27">
            <w:pPr>
              <w:pStyle w:val="StdsTableText"/>
            </w:pPr>
          </w:p>
        </w:tc>
      </w:tr>
    </w:tbl>
    <w:p w14:paraId="73413BFE" w14:textId="77777777" w:rsidR="006C1E8E" w:rsidRDefault="006C1E8E" w:rsidP="00861D12">
      <w:pPr>
        <w:pStyle w:val="StdsText"/>
        <w:spacing w:before="0" w:after="0" w:line="240" w:lineRule="atLeast"/>
        <w:rPr>
          <w:b/>
          <w:bCs/>
        </w:rPr>
      </w:pPr>
    </w:p>
    <w:p w14:paraId="73413BFF" w14:textId="77777777" w:rsidR="00AB1264" w:rsidRDefault="00E659CC" w:rsidP="00E659CC">
      <w:pPr>
        <w:rPr>
          <w:rFonts w:eastAsia="Times New Roman"/>
          <w:color w:val="333333"/>
          <w:szCs w:val="20"/>
          <w:shd w:val="clear" w:color="auto" w:fill="FFFFFF"/>
          <w:lang w:eastAsia="en-US"/>
        </w:rPr>
      </w:pPr>
      <w:r w:rsidRPr="00E659CC">
        <w:rPr>
          <w:rFonts w:eastAsia="Times New Roman"/>
          <w:color w:val="333333"/>
          <w:szCs w:val="20"/>
          <w:shd w:val="clear" w:color="auto" w:fill="FFFFFF"/>
          <w:lang w:eastAsia="en-US"/>
        </w:rPr>
        <w:t>Motion: Authorize these documents for Letter Ballot in cycle 6 or 7 as shown</w:t>
      </w:r>
      <w:r w:rsidRPr="00E659CC">
        <w:rPr>
          <w:rFonts w:eastAsia="Times New Roman"/>
          <w:color w:val="333333"/>
          <w:szCs w:val="20"/>
          <w:lang w:eastAsia="en-US"/>
        </w:rPr>
        <w:br/>
      </w:r>
      <w:r w:rsidRPr="00E659CC">
        <w:rPr>
          <w:rFonts w:eastAsia="Times New Roman"/>
          <w:color w:val="333333"/>
          <w:szCs w:val="20"/>
          <w:shd w:val="clear" w:color="auto" w:fill="FFFFFF"/>
          <w:lang w:eastAsia="en-US"/>
        </w:rPr>
        <w:t>By: Eric Sklar / Safety Guru, LLC</w:t>
      </w:r>
      <w:r w:rsidRPr="00E659CC">
        <w:rPr>
          <w:rFonts w:eastAsia="Times New Roman"/>
          <w:color w:val="333333"/>
          <w:szCs w:val="20"/>
          <w:lang w:eastAsia="en-US"/>
        </w:rPr>
        <w:br/>
      </w:r>
      <w:r w:rsidRPr="00E659CC">
        <w:rPr>
          <w:rFonts w:eastAsia="Times New Roman"/>
          <w:color w:val="333333"/>
          <w:szCs w:val="20"/>
          <w:shd w:val="clear" w:color="auto" w:fill="FFFFFF"/>
          <w:lang w:eastAsia="en-US"/>
        </w:rPr>
        <w:t>Second: Lucian Girlea / Nikon Precision Inc.</w:t>
      </w:r>
      <w:r w:rsidRPr="00E659CC">
        <w:rPr>
          <w:rFonts w:eastAsia="Times New Roman"/>
          <w:color w:val="333333"/>
          <w:szCs w:val="20"/>
          <w:lang w:eastAsia="en-US"/>
        </w:rPr>
        <w:br/>
      </w:r>
      <w:r w:rsidRPr="00E659CC">
        <w:rPr>
          <w:rFonts w:eastAsia="Times New Roman"/>
          <w:color w:val="333333"/>
          <w:szCs w:val="20"/>
          <w:shd w:val="clear" w:color="auto" w:fill="FFFFFF"/>
          <w:lang w:eastAsia="en-US"/>
        </w:rPr>
        <w:t>Discussion:</w:t>
      </w:r>
      <w:r>
        <w:rPr>
          <w:rFonts w:eastAsia="Times New Roman"/>
          <w:color w:val="333333"/>
          <w:szCs w:val="20"/>
          <w:shd w:val="clear" w:color="auto" w:fill="FFFFFF"/>
          <w:lang w:eastAsia="en-US"/>
        </w:rPr>
        <w:t xml:space="preserve"> </w:t>
      </w:r>
      <w:r w:rsidR="00AB1264">
        <w:rPr>
          <w:rFonts w:eastAsia="Times New Roman"/>
          <w:color w:val="333333"/>
          <w:szCs w:val="20"/>
          <w:shd w:val="clear" w:color="auto" w:fill="FFFFFF"/>
          <w:lang w:eastAsia="en-US"/>
        </w:rPr>
        <w:t>Lauren Crane:  Worth to include S23 split ballot even though the SNARF has not been approved?  Sean Larsen: It’s problematic when the SNARF has not been formally approved.</w:t>
      </w:r>
    </w:p>
    <w:p w14:paraId="73413C00" w14:textId="77777777" w:rsidR="00AB1264" w:rsidRDefault="00AB1264" w:rsidP="00E659CC">
      <w:pPr>
        <w:rPr>
          <w:rFonts w:eastAsia="Times New Roman"/>
          <w:color w:val="333333"/>
          <w:szCs w:val="20"/>
          <w:shd w:val="clear" w:color="auto" w:fill="FFFFFF"/>
          <w:lang w:eastAsia="en-US"/>
        </w:rPr>
      </w:pPr>
      <w:r>
        <w:rPr>
          <w:rFonts w:eastAsia="Times New Roman"/>
          <w:color w:val="333333"/>
          <w:szCs w:val="20"/>
          <w:shd w:val="clear" w:color="auto" w:fill="FFFFFF"/>
          <w:lang w:eastAsia="en-US"/>
        </w:rPr>
        <w:t>Eric Sklar: S10 Ratification ballot should be in cycle 6 as the Regulations states the earliest cycle.  His preference is also to have the ballot list approved, if any ballot is ready to be submitted, it can be issued at the appropriate cycle.</w:t>
      </w:r>
    </w:p>
    <w:p w14:paraId="73413C01" w14:textId="41034DE0" w:rsidR="00E659CC" w:rsidRPr="00E659CC" w:rsidRDefault="00AB1264" w:rsidP="00E659CC">
      <w:pPr>
        <w:rPr>
          <w:rFonts w:eastAsia="Times New Roman"/>
          <w:szCs w:val="20"/>
          <w:lang w:eastAsia="en-US"/>
        </w:rPr>
      </w:pPr>
      <w:r>
        <w:rPr>
          <w:rFonts w:eastAsia="Times New Roman"/>
          <w:color w:val="333333"/>
          <w:szCs w:val="20"/>
          <w:shd w:val="clear" w:color="auto" w:fill="FFFFFF"/>
          <w:lang w:eastAsia="en-US"/>
        </w:rPr>
        <w:t xml:space="preserve">The list of </w:t>
      </w:r>
      <w:r w:rsidR="00E659CC">
        <w:rPr>
          <w:rFonts w:eastAsia="Times New Roman"/>
          <w:color w:val="333333"/>
          <w:szCs w:val="20"/>
          <w:shd w:val="clear" w:color="auto" w:fill="FFFFFF"/>
          <w:lang w:eastAsia="en-US"/>
        </w:rPr>
        <w:t>ballots</w:t>
      </w:r>
      <w:r>
        <w:rPr>
          <w:rFonts w:eastAsia="Times New Roman"/>
          <w:color w:val="333333"/>
          <w:szCs w:val="20"/>
          <w:shd w:val="clear" w:color="auto" w:fill="FFFFFF"/>
          <w:lang w:eastAsia="en-US"/>
        </w:rPr>
        <w:t xml:space="preserve"> consist</w:t>
      </w:r>
      <w:r w:rsidR="009F35BC">
        <w:rPr>
          <w:rFonts w:eastAsia="Times New Roman"/>
          <w:color w:val="333333"/>
          <w:szCs w:val="20"/>
          <w:shd w:val="clear" w:color="auto" w:fill="FFFFFF"/>
          <w:lang w:eastAsia="en-US"/>
        </w:rPr>
        <w:t>s of</w:t>
      </w:r>
      <w:r w:rsidR="00E659CC">
        <w:rPr>
          <w:rFonts w:eastAsia="Times New Roman"/>
          <w:color w:val="333333"/>
          <w:szCs w:val="20"/>
          <w:shd w:val="clear" w:color="auto" w:fill="FFFFFF"/>
          <w:lang w:eastAsia="en-US"/>
        </w:rPr>
        <w:t xml:space="preserve"> </w:t>
      </w:r>
      <w:r w:rsidR="00E659CC" w:rsidRPr="00E659CC">
        <w:rPr>
          <w:rFonts w:eastAsia="Times New Roman"/>
          <w:color w:val="333333"/>
          <w:szCs w:val="20"/>
          <w:lang w:eastAsia="en-US"/>
        </w:rPr>
        <w:t xml:space="preserve">S2 </w:t>
      </w:r>
      <w:r w:rsidR="00C17930" w:rsidRPr="00E659CC">
        <w:rPr>
          <w:rFonts w:eastAsia="Times New Roman"/>
          <w:color w:val="333333"/>
          <w:szCs w:val="20"/>
          <w:lang w:eastAsia="en-US"/>
        </w:rPr>
        <w:t>Deco</w:t>
      </w:r>
      <w:r w:rsidR="00C17930">
        <w:rPr>
          <w:rFonts w:eastAsia="Times New Roman"/>
          <w:color w:val="333333"/>
          <w:szCs w:val="20"/>
          <w:lang w:eastAsia="en-US"/>
        </w:rPr>
        <w:t>mmisioning</w:t>
      </w:r>
      <w:r w:rsidR="00E659CC" w:rsidRPr="00E659CC">
        <w:rPr>
          <w:rFonts w:eastAsia="Times New Roman"/>
          <w:color w:val="333333"/>
          <w:szCs w:val="20"/>
          <w:lang w:eastAsia="en-US"/>
        </w:rPr>
        <w:t>, S2 E</w:t>
      </w:r>
      <w:r w:rsidR="00C17930">
        <w:rPr>
          <w:rFonts w:eastAsia="Times New Roman"/>
          <w:color w:val="333333"/>
          <w:szCs w:val="20"/>
          <w:lang w:eastAsia="en-US"/>
        </w:rPr>
        <w:t xml:space="preserve">nergetc </w:t>
      </w:r>
      <w:r w:rsidR="00E659CC" w:rsidRPr="00E659CC">
        <w:rPr>
          <w:rFonts w:eastAsia="Times New Roman"/>
          <w:color w:val="333333"/>
          <w:szCs w:val="20"/>
          <w:lang w:eastAsia="en-US"/>
        </w:rPr>
        <w:t>M</w:t>
      </w:r>
      <w:r w:rsidR="00C17930">
        <w:rPr>
          <w:rFonts w:eastAsia="Times New Roman"/>
          <w:color w:val="333333"/>
          <w:szCs w:val="20"/>
          <w:lang w:eastAsia="en-US"/>
        </w:rPr>
        <w:t>aterials</w:t>
      </w:r>
      <w:r w:rsidR="00E659CC" w:rsidRPr="00E659CC">
        <w:rPr>
          <w:rFonts w:eastAsia="Times New Roman"/>
          <w:color w:val="333333"/>
          <w:szCs w:val="20"/>
          <w:lang w:eastAsia="en-US"/>
        </w:rPr>
        <w:t>, S7, Ratifications S10, </w:t>
      </w:r>
      <w:r w:rsidR="00E659CC">
        <w:rPr>
          <w:rFonts w:eastAsia="Times New Roman"/>
          <w:szCs w:val="20"/>
          <w:lang w:eastAsia="en-US"/>
        </w:rPr>
        <w:t xml:space="preserve"> </w:t>
      </w:r>
      <w:r w:rsidR="00E659CC" w:rsidRPr="00E659CC">
        <w:rPr>
          <w:rFonts w:eastAsia="Times New Roman"/>
          <w:color w:val="333333"/>
          <w:szCs w:val="20"/>
          <w:lang w:eastAsia="en-US"/>
        </w:rPr>
        <w:t>S2 F</w:t>
      </w:r>
      <w:r w:rsidR="00C17930">
        <w:rPr>
          <w:rFonts w:eastAsia="Times New Roman"/>
          <w:color w:val="333333"/>
          <w:szCs w:val="20"/>
          <w:lang w:eastAsia="en-US"/>
        </w:rPr>
        <w:t xml:space="preserve">ire </w:t>
      </w:r>
      <w:r w:rsidR="00E659CC" w:rsidRPr="00E659CC">
        <w:rPr>
          <w:rFonts w:eastAsia="Times New Roman"/>
          <w:color w:val="333333"/>
          <w:szCs w:val="20"/>
          <w:lang w:eastAsia="en-US"/>
        </w:rPr>
        <w:t>P</w:t>
      </w:r>
      <w:r w:rsidR="00C17930">
        <w:rPr>
          <w:rFonts w:eastAsia="Times New Roman"/>
          <w:color w:val="333333"/>
          <w:szCs w:val="20"/>
          <w:lang w:eastAsia="en-US"/>
        </w:rPr>
        <w:t>rotection</w:t>
      </w:r>
      <w:r w:rsidR="00E659CC" w:rsidRPr="00E659CC">
        <w:rPr>
          <w:rFonts w:eastAsia="Times New Roman"/>
          <w:color w:val="333333"/>
          <w:szCs w:val="20"/>
          <w:lang w:eastAsia="en-US"/>
        </w:rPr>
        <w:t>, S12, S2 Mech, S30, S1, S2 CoHE,</w:t>
      </w:r>
      <w:r w:rsidR="0036181F">
        <w:rPr>
          <w:rFonts w:eastAsia="Times New Roman"/>
          <w:color w:val="333333"/>
          <w:szCs w:val="20"/>
          <w:lang w:eastAsia="en-US"/>
        </w:rPr>
        <w:t xml:space="preserve"> and</w:t>
      </w:r>
      <w:r w:rsidR="00E659CC" w:rsidRPr="00E659CC">
        <w:rPr>
          <w:rFonts w:eastAsia="Times New Roman"/>
          <w:color w:val="333333"/>
          <w:szCs w:val="20"/>
          <w:lang w:eastAsia="en-US"/>
        </w:rPr>
        <w:t xml:space="preserve"> S8</w:t>
      </w:r>
      <w:r w:rsidR="009F35BC">
        <w:rPr>
          <w:rFonts w:eastAsia="Times New Roman"/>
          <w:color w:val="333333"/>
          <w:szCs w:val="20"/>
          <w:lang w:eastAsia="en-US"/>
        </w:rPr>
        <w:t>.</w:t>
      </w:r>
    </w:p>
    <w:p w14:paraId="73413C02" w14:textId="77777777" w:rsidR="00112542" w:rsidRDefault="00E659CC" w:rsidP="00E659CC">
      <w:pPr>
        <w:pStyle w:val="StdsText"/>
        <w:spacing w:before="0" w:after="0" w:line="240" w:lineRule="atLeast"/>
        <w:rPr>
          <w:rFonts w:eastAsia="Times New Roman"/>
          <w:color w:val="333333"/>
          <w:shd w:val="clear" w:color="auto" w:fill="FFFFFF"/>
          <w:lang w:eastAsia="en-US"/>
        </w:rPr>
      </w:pPr>
      <w:r w:rsidRPr="00E659CC">
        <w:rPr>
          <w:rFonts w:eastAsia="Times New Roman"/>
          <w:color w:val="333333"/>
          <w:shd w:val="clear" w:color="auto" w:fill="FFFFFF"/>
          <w:lang w:eastAsia="en-US"/>
        </w:rPr>
        <w:t>Result: 10-Y 0-N Voting Result: Pass - 100.00%</w:t>
      </w:r>
    </w:p>
    <w:p w14:paraId="73413C03" w14:textId="77777777" w:rsidR="005B1BDB" w:rsidRPr="00E659CC" w:rsidRDefault="005B1BDB" w:rsidP="00E659CC">
      <w:pPr>
        <w:pStyle w:val="StdsText"/>
        <w:spacing w:before="0" w:after="0" w:line="240" w:lineRule="atLeast"/>
      </w:pPr>
    </w:p>
    <w:p w14:paraId="73413C04" w14:textId="77777777" w:rsidR="00037B4B" w:rsidRDefault="00037B4B" w:rsidP="00B444AE">
      <w:pPr>
        <w:pStyle w:val="StdsH2"/>
        <w:rPr>
          <w:b/>
          <w:bCs/>
        </w:rPr>
      </w:pPr>
      <w:r w:rsidRPr="00037B4B">
        <w:rPr>
          <w:b/>
          <w:bCs/>
        </w:rPr>
        <w:t>Equipment Energy Efficiency Ranking TFOF</w:t>
      </w:r>
    </w:p>
    <w:p w14:paraId="73413C05" w14:textId="77777777" w:rsidR="0008639D" w:rsidRDefault="00037B4B" w:rsidP="00037B4B">
      <w:pPr>
        <w:pStyle w:val="StdsH3"/>
      </w:pPr>
      <w:r>
        <w:t xml:space="preserve">Ben Gross (AMAT) presented </w:t>
      </w:r>
      <w:r w:rsidR="0008639D">
        <w:t xml:space="preserve">rationale for forming </w:t>
      </w:r>
      <w:r w:rsidR="0008639D" w:rsidRPr="0008639D">
        <w:t xml:space="preserve">Component Ratings for Environmental Performance </w:t>
      </w:r>
      <w:r w:rsidR="0008639D">
        <w:t>task force.</w:t>
      </w:r>
    </w:p>
    <w:p w14:paraId="73413C06" w14:textId="77777777" w:rsidR="0008639D" w:rsidRDefault="0008639D" w:rsidP="0008639D">
      <w:pPr>
        <w:pStyle w:val="StdsListBulleted"/>
      </w:pPr>
      <w:r w:rsidRPr="0008639D">
        <w:t>“Sustainability” in Semiconductor Manufacturing</w:t>
      </w:r>
    </w:p>
    <w:p w14:paraId="73413C07" w14:textId="77777777" w:rsidR="0008639D" w:rsidRPr="0008639D" w:rsidRDefault="0008639D" w:rsidP="0008639D">
      <w:pPr>
        <w:pStyle w:val="StdsListBulleted"/>
        <w:numPr>
          <w:ilvl w:val="1"/>
          <w:numId w:val="2"/>
        </w:numPr>
      </w:pPr>
      <w:r w:rsidRPr="0008639D">
        <w:t>Stakeholder interest in “sustainable” or “green” solutions in semi manufacturing</w:t>
      </w:r>
    </w:p>
    <w:p w14:paraId="73413C08" w14:textId="77777777" w:rsidR="0008639D" w:rsidRPr="0008639D" w:rsidRDefault="0008639D" w:rsidP="0008639D">
      <w:pPr>
        <w:pStyle w:val="StdsListBulleted"/>
        <w:numPr>
          <w:ilvl w:val="1"/>
          <w:numId w:val="2"/>
        </w:numPr>
      </w:pPr>
      <w:r w:rsidRPr="0008639D">
        <w:t>No standing definition for “green”</w:t>
      </w:r>
    </w:p>
    <w:p w14:paraId="73413C09" w14:textId="77777777" w:rsidR="0008639D" w:rsidRDefault="0008639D" w:rsidP="0008639D">
      <w:pPr>
        <w:pStyle w:val="StdsListBulleted"/>
        <w:numPr>
          <w:ilvl w:val="1"/>
          <w:numId w:val="2"/>
        </w:numPr>
      </w:pPr>
      <w:r w:rsidRPr="0008639D">
        <w:t>Need a standardized way of rating sustainability</w:t>
      </w:r>
    </w:p>
    <w:p w14:paraId="73413C0A" w14:textId="77777777" w:rsidR="0008639D" w:rsidRDefault="00CA0F95" w:rsidP="0008639D">
      <w:pPr>
        <w:pStyle w:val="StdsListBulleted"/>
      </w:pPr>
      <w:r>
        <w:t>Equipment</w:t>
      </w:r>
      <w:r w:rsidR="0008639D">
        <w:t xml:space="preserve"> decision</w:t>
      </w:r>
      <w:r>
        <w:t xml:space="preserve"> process</w:t>
      </w:r>
    </w:p>
    <w:p w14:paraId="73413C0B" w14:textId="77777777" w:rsidR="0008639D" w:rsidRDefault="00CA0F95" w:rsidP="0008639D">
      <w:pPr>
        <w:pStyle w:val="StdsListBulleted"/>
        <w:numPr>
          <w:ilvl w:val="1"/>
          <w:numId w:val="2"/>
        </w:numPr>
      </w:pPr>
      <w:r>
        <w:t>Price, performance, services</w:t>
      </w:r>
    </w:p>
    <w:p w14:paraId="73413C0C" w14:textId="77777777" w:rsidR="00CA0F95" w:rsidRDefault="00CA0F95" w:rsidP="0008639D">
      <w:pPr>
        <w:pStyle w:val="StdsListBulleted"/>
        <w:numPr>
          <w:ilvl w:val="1"/>
          <w:numId w:val="2"/>
        </w:numPr>
      </w:pPr>
      <w:r w:rsidRPr="00CA0F95">
        <w:t>Today, environmental performance is part of the decision-making process</w:t>
      </w:r>
    </w:p>
    <w:p w14:paraId="73413C0D" w14:textId="77777777" w:rsidR="00CA0F95" w:rsidRDefault="00CA0F95" w:rsidP="00CA0F95">
      <w:pPr>
        <w:pStyle w:val="StdsListBulleted"/>
      </w:pPr>
      <w:r w:rsidRPr="00CA0F95">
        <w:t>Environmental Performance is not a precise metric</w:t>
      </w:r>
    </w:p>
    <w:p w14:paraId="73413C0E" w14:textId="77777777" w:rsidR="003E55EE" w:rsidRDefault="003E55EE" w:rsidP="003E55EE">
      <w:pPr>
        <w:pStyle w:val="StdsListBulleted"/>
        <w:numPr>
          <w:ilvl w:val="1"/>
          <w:numId w:val="2"/>
        </w:numPr>
      </w:pPr>
      <w:r w:rsidRPr="003E55EE">
        <w:t>Example: Physics mid-term</w:t>
      </w:r>
    </w:p>
    <w:p w14:paraId="73413C0F" w14:textId="77777777" w:rsidR="003E55EE" w:rsidRPr="003E55EE" w:rsidRDefault="003E55EE" w:rsidP="003E55EE">
      <w:pPr>
        <w:pStyle w:val="StdsListBulleted"/>
        <w:numPr>
          <w:ilvl w:val="2"/>
          <w:numId w:val="2"/>
        </w:numPr>
      </w:pPr>
      <w:r w:rsidRPr="003E55EE">
        <w:lastRenderedPageBreak/>
        <w:t>Starts with a precise metric (i.e. percent on a test)</w:t>
      </w:r>
    </w:p>
    <w:p w14:paraId="73413C10" w14:textId="77777777" w:rsidR="003E55EE" w:rsidRPr="003E55EE" w:rsidRDefault="003E55EE" w:rsidP="003E55EE">
      <w:pPr>
        <w:pStyle w:val="StdsListBulleted"/>
        <w:numPr>
          <w:ilvl w:val="2"/>
          <w:numId w:val="2"/>
        </w:numPr>
      </w:pPr>
      <w:r w:rsidRPr="003E55EE">
        <w:t>Use less precise (letter grade) for more accurate measure</w:t>
      </w:r>
    </w:p>
    <w:p w14:paraId="73413C11" w14:textId="77777777" w:rsidR="003E55EE" w:rsidRDefault="003E55EE" w:rsidP="003E55EE">
      <w:pPr>
        <w:pStyle w:val="StdsListBulleted"/>
        <w:numPr>
          <w:ilvl w:val="2"/>
          <w:numId w:val="2"/>
        </w:numPr>
      </w:pPr>
      <w:r w:rsidRPr="003E55EE">
        <w:t>Ranges can acknowledge uncertainty and distinguish meaningful differences in performance</w:t>
      </w:r>
    </w:p>
    <w:p w14:paraId="73413C12" w14:textId="77777777" w:rsidR="000E4B35" w:rsidRDefault="000E4B35" w:rsidP="000E4B35">
      <w:pPr>
        <w:pStyle w:val="StdsListBulleted"/>
        <w:numPr>
          <w:ilvl w:val="1"/>
          <w:numId w:val="2"/>
        </w:numPr>
      </w:pPr>
      <w:r>
        <w:t xml:space="preserve">Discussion: </w:t>
      </w:r>
    </w:p>
    <w:p w14:paraId="73413C13" w14:textId="6F0FC181" w:rsidR="000E4B35" w:rsidRDefault="00917F12" w:rsidP="000E4B35">
      <w:pPr>
        <w:pStyle w:val="StdsListBulleted"/>
        <w:numPr>
          <w:ilvl w:val="2"/>
          <w:numId w:val="2"/>
        </w:numPr>
      </w:pPr>
      <w:r>
        <w:t>Eric Sklar:  Lower</w:t>
      </w:r>
      <w:r w:rsidR="00D43A7E">
        <w:t>ing</w:t>
      </w:r>
      <w:r>
        <w:t xml:space="preserve"> level of precision does not necessarily add any</w:t>
      </w:r>
      <w:r w:rsidR="00AE5E09">
        <w:t>thing to</w:t>
      </w:r>
      <w:r>
        <w:t xml:space="preserve"> accuracy</w:t>
      </w:r>
      <w:r w:rsidR="00D43A7E">
        <w:t>.</w:t>
      </w:r>
    </w:p>
    <w:p w14:paraId="73413C14" w14:textId="77777777" w:rsidR="00D43A7E" w:rsidRDefault="00D43A7E" w:rsidP="000E4B35">
      <w:pPr>
        <w:pStyle w:val="StdsListBulleted"/>
        <w:numPr>
          <w:ilvl w:val="2"/>
          <w:numId w:val="2"/>
        </w:numPr>
      </w:pPr>
      <w:r>
        <w:t>Chris Evanston:  This is just a high level presentation.  Diving deep in the detail should take place in the task force, not in the TC Chapter meeting.</w:t>
      </w:r>
    </w:p>
    <w:p w14:paraId="73413C15" w14:textId="77777777" w:rsidR="005F3915" w:rsidRDefault="005F3915" w:rsidP="000E4B35">
      <w:pPr>
        <w:pStyle w:val="StdsListBulleted"/>
        <w:numPr>
          <w:ilvl w:val="2"/>
          <w:numId w:val="2"/>
        </w:numPr>
      </w:pPr>
      <w:r>
        <w:t>Eric Sklar:  The presented motivation is to reduce precision</w:t>
      </w:r>
      <w:r w:rsidR="00CD0E48">
        <w:t>.  He objects to that approach in the standard.</w:t>
      </w:r>
    </w:p>
    <w:p w14:paraId="73413C16" w14:textId="77777777" w:rsidR="00D43A7E" w:rsidRDefault="00D43A7E" w:rsidP="000E4B35">
      <w:pPr>
        <w:pStyle w:val="StdsListBulleted"/>
        <w:numPr>
          <w:ilvl w:val="2"/>
          <w:numId w:val="2"/>
        </w:numPr>
      </w:pPr>
      <w:r>
        <w:t>Ben Gross:  S23</w:t>
      </w:r>
      <w:r w:rsidR="00CD0E48">
        <w:t>, is narrowly focus on energy, and it</w:t>
      </w:r>
      <w:r>
        <w:t xml:space="preserve"> does a good job of capture energy </w:t>
      </w:r>
      <w:r w:rsidR="00CD0E48">
        <w:t xml:space="preserve">usage.  There are other </w:t>
      </w:r>
      <w:r w:rsidR="00AE5E09">
        <w:t xml:space="preserve">elements of </w:t>
      </w:r>
      <w:r w:rsidR="00CD0E48">
        <w:t xml:space="preserve">sustainability </w:t>
      </w:r>
      <w:r w:rsidR="00AE5E09">
        <w:t xml:space="preserve">that tailored specially into component types that should be looked into. </w:t>
      </w:r>
    </w:p>
    <w:p w14:paraId="73413C17" w14:textId="77777777" w:rsidR="00CA0F95" w:rsidRDefault="00CA0F95" w:rsidP="00CA0F95">
      <w:pPr>
        <w:pStyle w:val="StdsListBulleted"/>
      </w:pPr>
      <w:r w:rsidRPr="00CA0F95">
        <w:t>Efficiency Rating for Components to Drive Selection</w:t>
      </w:r>
    </w:p>
    <w:p w14:paraId="73413C18" w14:textId="77777777" w:rsidR="00CA0F95" w:rsidRDefault="00CA0F95" w:rsidP="00CA0F95">
      <w:pPr>
        <w:pStyle w:val="StdsListBulleted"/>
        <w:numPr>
          <w:ilvl w:val="1"/>
          <w:numId w:val="2"/>
        </w:numPr>
      </w:pPr>
      <w:r w:rsidRPr="00CA0F95">
        <w:t>Similar concept to consumer product ratings (DOE, EPA, FTC)</w:t>
      </w:r>
    </w:p>
    <w:p w14:paraId="73413C19" w14:textId="77777777" w:rsidR="00CA0F95" w:rsidRDefault="00CA0F95" w:rsidP="00CA0F95">
      <w:pPr>
        <w:pStyle w:val="StdsListBulleted"/>
      </w:pPr>
      <w:r w:rsidRPr="00CA0F95">
        <w:t>No one said our job is easy</w:t>
      </w:r>
      <w:r>
        <w:t>…</w:t>
      </w:r>
    </w:p>
    <w:p w14:paraId="73413C1A" w14:textId="77777777" w:rsidR="00CA0F95" w:rsidRDefault="00CA0F95" w:rsidP="00CA0F95">
      <w:pPr>
        <w:pStyle w:val="StdsListBulleted"/>
        <w:numPr>
          <w:ilvl w:val="1"/>
          <w:numId w:val="2"/>
        </w:numPr>
      </w:pPr>
      <w:r w:rsidRPr="00CA0F95">
        <w:t>Desired Attributes</w:t>
      </w:r>
    </w:p>
    <w:p w14:paraId="73413C1B" w14:textId="77777777" w:rsidR="00CA0F95" w:rsidRPr="00CA0F95" w:rsidRDefault="00CA0F95" w:rsidP="00CA0F95">
      <w:pPr>
        <w:pStyle w:val="StdsListBulleted"/>
        <w:numPr>
          <w:ilvl w:val="2"/>
          <w:numId w:val="2"/>
        </w:numPr>
      </w:pPr>
      <w:r w:rsidRPr="00CA0F95">
        <w:t>Accurate measure of Environmental Performance</w:t>
      </w:r>
    </w:p>
    <w:p w14:paraId="73413C1C" w14:textId="77777777" w:rsidR="00CA0F95" w:rsidRDefault="00CA0F95" w:rsidP="00CA0F95">
      <w:pPr>
        <w:pStyle w:val="StdsListBulleted"/>
        <w:numPr>
          <w:ilvl w:val="2"/>
          <w:numId w:val="2"/>
        </w:numPr>
      </w:pPr>
      <w:r w:rsidRPr="00CA0F95">
        <w:t>Meaningful results useful for driving decisions to more energy/materials efficient solutions</w:t>
      </w:r>
    </w:p>
    <w:p w14:paraId="73413C1D" w14:textId="77777777" w:rsidR="00CA0F95" w:rsidRDefault="00CA0F95" w:rsidP="00CA0F95">
      <w:pPr>
        <w:pStyle w:val="StdsListBulleted"/>
        <w:numPr>
          <w:ilvl w:val="1"/>
          <w:numId w:val="2"/>
        </w:numPr>
      </w:pPr>
      <w:r w:rsidRPr="00CA0F95">
        <w:t>Challenges</w:t>
      </w:r>
    </w:p>
    <w:p w14:paraId="73413C1E" w14:textId="77777777" w:rsidR="00CA0F95" w:rsidRPr="00CA0F95" w:rsidRDefault="00CA0F95" w:rsidP="00CA0F95">
      <w:pPr>
        <w:pStyle w:val="StdsListBulleted"/>
        <w:numPr>
          <w:ilvl w:val="2"/>
          <w:numId w:val="2"/>
        </w:numPr>
      </w:pPr>
      <w:r w:rsidRPr="00CA0F95">
        <w:t>Identifying most relevant metrics</w:t>
      </w:r>
    </w:p>
    <w:p w14:paraId="73413C1F" w14:textId="77777777" w:rsidR="00CA0F95" w:rsidRPr="00CA0F95" w:rsidRDefault="00CA0F95" w:rsidP="00CA0F95">
      <w:pPr>
        <w:pStyle w:val="StdsListBulleted"/>
        <w:numPr>
          <w:ilvl w:val="2"/>
          <w:numId w:val="2"/>
        </w:numPr>
      </w:pPr>
      <w:r w:rsidRPr="00CA0F95">
        <w:t>Buy-in</w:t>
      </w:r>
    </w:p>
    <w:p w14:paraId="73413C20" w14:textId="77777777" w:rsidR="00CA0F95" w:rsidRPr="00CA0F95" w:rsidRDefault="00CA0F95" w:rsidP="00CA0F95">
      <w:pPr>
        <w:pStyle w:val="StdsListBulleted"/>
        <w:numPr>
          <w:ilvl w:val="2"/>
          <w:numId w:val="2"/>
        </w:numPr>
      </w:pPr>
      <w:r w:rsidRPr="00CA0F95">
        <w:t>Data integrity and availability</w:t>
      </w:r>
    </w:p>
    <w:p w14:paraId="73413C21" w14:textId="77777777" w:rsidR="00CA0F95" w:rsidRDefault="00CA0F95" w:rsidP="00CA0F95">
      <w:pPr>
        <w:pStyle w:val="StdsListBulleted"/>
        <w:numPr>
          <w:ilvl w:val="2"/>
          <w:numId w:val="2"/>
        </w:numPr>
      </w:pPr>
      <w:r w:rsidRPr="00CA0F95">
        <w:t>Staying up to date</w:t>
      </w:r>
    </w:p>
    <w:p w14:paraId="73413C22" w14:textId="77777777" w:rsidR="00CA0F95" w:rsidRDefault="00CA0F95" w:rsidP="00CA0F95">
      <w:pPr>
        <w:pStyle w:val="StdsListBulleted"/>
      </w:pPr>
      <w:r w:rsidRPr="00CA0F95">
        <w:t>SME Component Environmental Performance Rating</w:t>
      </w:r>
    </w:p>
    <w:p w14:paraId="73413C23" w14:textId="77777777" w:rsidR="00CA0F95" w:rsidRPr="00CA0F95" w:rsidRDefault="00CA0F95" w:rsidP="00CA0F95">
      <w:pPr>
        <w:pStyle w:val="StdsListBulleted"/>
        <w:numPr>
          <w:ilvl w:val="1"/>
          <w:numId w:val="2"/>
        </w:numPr>
      </w:pPr>
      <w:r w:rsidRPr="00CA0F95">
        <w:t>Component-level scoring – Example Use Case</w:t>
      </w:r>
    </w:p>
    <w:p w14:paraId="73413C24" w14:textId="77777777" w:rsidR="00CA0F95" w:rsidRPr="00CA0F95" w:rsidRDefault="00CA0F95" w:rsidP="00CA0F95">
      <w:pPr>
        <w:pStyle w:val="StdsListBulleted"/>
        <w:numPr>
          <w:ilvl w:val="2"/>
          <w:numId w:val="2"/>
        </w:numPr>
      </w:pPr>
      <w:r w:rsidRPr="00CA0F95">
        <w:t>Simple – i.e. points or “grade” or “star” based</w:t>
      </w:r>
    </w:p>
    <w:p w14:paraId="73413C25" w14:textId="77777777" w:rsidR="00CA0F95" w:rsidRPr="00CA0F95" w:rsidRDefault="00CA0F95" w:rsidP="00CA0F95">
      <w:pPr>
        <w:pStyle w:val="StdsListBulleted"/>
        <w:numPr>
          <w:ilvl w:val="2"/>
          <w:numId w:val="2"/>
        </w:numPr>
      </w:pPr>
      <w:r w:rsidRPr="00CA0F95">
        <w:t>Component-specific performance criteria</w:t>
      </w:r>
    </w:p>
    <w:p w14:paraId="73413C26" w14:textId="77777777" w:rsidR="00CA0F95" w:rsidRDefault="00CA0F95" w:rsidP="00CA0F95">
      <w:pPr>
        <w:pStyle w:val="StdsListBulleted"/>
        <w:numPr>
          <w:ilvl w:val="2"/>
          <w:numId w:val="2"/>
        </w:numPr>
      </w:pPr>
      <w:r w:rsidRPr="00CA0F95">
        <w:t>Downselect by application requirements, then combine with efficiency</w:t>
      </w:r>
    </w:p>
    <w:p w14:paraId="73413C27" w14:textId="77777777" w:rsidR="00347E30" w:rsidRDefault="00347E30" w:rsidP="00347E30">
      <w:pPr>
        <w:pStyle w:val="StdsListBulleted"/>
      </w:pPr>
      <w:r w:rsidRPr="00347E30">
        <w:t>Potential System for Vacuum Pump</w:t>
      </w:r>
    </w:p>
    <w:p w14:paraId="73413C28" w14:textId="77777777" w:rsidR="005C2101" w:rsidRDefault="0019151E" w:rsidP="00037B4B">
      <w:pPr>
        <w:pStyle w:val="StdsH3"/>
      </w:pPr>
      <w:r>
        <w:t xml:space="preserve">Ben Gross also presented </w:t>
      </w:r>
      <w:r w:rsidR="00037B4B">
        <w:t>a TFOF for</w:t>
      </w:r>
      <w:r w:rsidR="005C2101">
        <w:t xml:space="preserve"> </w:t>
      </w:r>
      <w:r w:rsidR="005C2101" w:rsidRPr="005C2101">
        <w:t>Environmental Performance Rating (EPR)</w:t>
      </w:r>
      <w:r w:rsidR="005C2101">
        <w:t>.</w:t>
      </w:r>
    </w:p>
    <w:p w14:paraId="73413C29" w14:textId="77777777" w:rsidR="003A5C07" w:rsidRDefault="00FC0EDC" w:rsidP="00FC0EDC">
      <w:pPr>
        <w:pStyle w:val="StdsText"/>
        <w:jc w:val="left"/>
        <w:rPr>
          <w:shd w:val="clear" w:color="auto" w:fill="FFFFFF"/>
        </w:rPr>
      </w:pPr>
      <w:r w:rsidRPr="00A607BE">
        <w:rPr>
          <w:b/>
          <w:bCs/>
          <w:shd w:val="clear" w:color="auto" w:fill="FFFFFF"/>
        </w:rPr>
        <w:t>Motion:</w:t>
      </w:r>
      <w:r>
        <w:rPr>
          <w:shd w:val="clear" w:color="auto" w:fill="FFFFFF"/>
        </w:rPr>
        <w:t xml:space="preserve"> Approve the Environmental Performance Rating (EPR) TFOF</w:t>
      </w:r>
      <w:r>
        <w:br/>
      </w:r>
      <w:r w:rsidRPr="00A607BE">
        <w:rPr>
          <w:b/>
          <w:bCs/>
          <w:shd w:val="clear" w:color="auto" w:fill="FFFFFF"/>
        </w:rPr>
        <w:t>By:</w:t>
      </w:r>
      <w:r>
        <w:rPr>
          <w:shd w:val="clear" w:color="auto" w:fill="FFFFFF"/>
        </w:rPr>
        <w:t xml:space="preserve"> Ben Gross / Applied Materials, Inc.</w:t>
      </w:r>
      <w:r>
        <w:br/>
      </w:r>
      <w:r w:rsidRPr="00A607BE">
        <w:rPr>
          <w:b/>
          <w:bCs/>
          <w:shd w:val="clear" w:color="auto" w:fill="FFFFFF"/>
        </w:rPr>
        <w:t>Second:</w:t>
      </w:r>
      <w:r>
        <w:rPr>
          <w:shd w:val="clear" w:color="auto" w:fill="FFFFFF"/>
        </w:rPr>
        <w:t xml:space="preserve"> Lauren Crane / Lam Research Corporation</w:t>
      </w:r>
      <w:r>
        <w:br/>
      </w:r>
      <w:r w:rsidRPr="00A607BE">
        <w:rPr>
          <w:b/>
          <w:bCs/>
          <w:shd w:val="clear" w:color="auto" w:fill="FFFFFF"/>
        </w:rPr>
        <w:t>Discussion:</w:t>
      </w:r>
      <w:r w:rsidR="00E311DA">
        <w:rPr>
          <w:shd w:val="clear" w:color="auto" w:fill="FFFFFF"/>
        </w:rPr>
        <w:t xml:space="preserve"> </w:t>
      </w:r>
    </w:p>
    <w:p w14:paraId="73413C2A" w14:textId="77777777" w:rsidR="003A5C07" w:rsidRDefault="003A5C07" w:rsidP="00FC0EDC">
      <w:pPr>
        <w:pStyle w:val="StdsText"/>
        <w:jc w:val="left"/>
        <w:rPr>
          <w:shd w:val="clear" w:color="auto" w:fill="FFFFFF"/>
        </w:rPr>
      </w:pPr>
      <w:r>
        <w:rPr>
          <w:shd w:val="clear" w:color="auto" w:fill="FFFFFF"/>
        </w:rPr>
        <w:t xml:space="preserve">Supika Mashiro: Should consider creating a global task force.  She can be the leader in Japan. When the next meeting in September in Japan, we can bring this up. </w:t>
      </w:r>
    </w:p>
    <w:p w14:paraId="73413C2B" w14:textId="77777777" w:rsidR="003A5C07" w:rsidRDefault="003A5C07" w:rsidP="00FC0EDC">
      <w:pPr>
        <w:pStyle w:val="StdsText"/>
        <w:jc w:val="left"/>
        <w:rPr>
          <w:shd w:val="clear" w:color="auto" w:fill="FFFFFF"/>
        </w:rPr>
      </w:pPr>
      <w:r>
        <w:rPr>
          <w:shd w:val="clear" w:color="auto" w:fill="FFFFFF"/>
        </w:rPr>
        <w:t xml:space="preserve">Ben Gross:  The global concept is ok, but the ballot is issued globally anyway. </w:t>
      </w:r>
    </w:p>
    <w:p w14:paraId="73413C2C" w14:textId="77777777" w:rsidR="003A5C07" w:rsidRDefault="003A5C07" w:rsidP="00FC0EDC">
      <w:pPr>
        <w:pStyle w:val="StdsText"/>
        <w:jc w:val="left"/>
        <w:rPr>
          <w:shd w:val="clear" w:color="auto" w:fill="FFFFFF"/>
        </w:rPr>
      </w:pPr>
      <w:r>
        <w:rPr>
          <w:shd w:val="clear" w:color="auto" w:fill="FFFFFF"/>
        </w:rPr>
        <w:lastRenderedPageBreak/>
        <w:t xml:space="preserve">Supika Mashiro:  If the global task force is formed, </w:t>
      </w:r>
      <w:r w:rsidR="00A8062C">
        <w:rPr>
          <w:shd w:val="clear" w:color="auto" w:fill="FFFFFF"/>
        </w:rPr>
        <w:t>the consensus is needed before issuing the ballot.   The advantage is that the ballot can be reviewed at any region.</w:t>
      </w:r>
    </w:p>
    <w:p w14:paraId="73413C2D" w14:textId="77777777" w:rsidR="00A8062C" w:rsidRDefault="00A8062C" w:rsidP="00FC0EDC">
      <w:pPr>
        <w:pStyle w:val="StdsText"/>
        <w:jc w:val="left"/>
        <w:rPr>
          <w:shd w:val="clear" w:color="auto" w:fill="FFFFFF"/>
        </w:rPr>
      </w:pPr>
      <w:r>
        <w:rPr>
          <w:shd w:val="clear" w:color="auto" w:fill="FFFFFF"/>
        </w:rPr>
        <w:t xml:space="preserve">Eric Sklar: Global task force creates </w:t>
      </w:r>
      <w:r w:rsidR="00A607BE">
        <w:rPr>
          <w:shd w:val="clear" w:color="auto" w:fill="FFFFFF"/>
        </w:rPr>
        <w:t xml:space="preserve">an </w:t>
      </w:r>
      <w:r>
        <w:rPr>
          <w:shd w:val="clear" w:color="auto" w:fill="FFFFFF"/>
        </w:rPr>
        <w:t xml:space="preserve">administrative burden.  It will only add pressure </w:t>
      </w:r>
      <w:r w:rsidR="00A607BE">
        <w:rPr>
          <w:shd w:val="clear" w:color="auto" w:fill="FFFFFF"/>
        </w:rPr>
        <w:t>to</w:t>
      </w:r>
      <w:r>
        <w:rPr>
          <w:shd w:val="clear" w:color="auto" w:fill="FFFFFF"/>
        </w:rPr>
        <w:t xml:space="preserve"> two other locations (Japan and Taiwan).</w:t>
      </w:r>
      <w:r w:rsidR="00F409FC">
        <w:rPr>
          <w:shd w:val="clear" w:color="auto" w:fill="FFFFFF"/>
        </w:rPr>
        <w:t xml:space="preserve"> All task forces are global. </w:t>
      </w:r>
      <w:r w:rsidR="009F78B0">
        <w:rPr>
          <w:shd w:val="clear" w:color="auto" w:fill="FFFFFF"/>
        </w:rPr>
        <w:t>Anyone can participate.</w:t>
      </w:r>
    </w:p>
    <w:p w14:paraId="73413C2E" w14:textId="77777777" w:rsidR="005C2101" w:rsidRDefault="00FC0EDC" w:rsidP="00FC0EDC">
      <w:pPr>
        <w:pStyle w:val="StdsText"/>
        <w:jc w:val="left"/>
      </w:pPr>
      <w:r w:rsidRPr="00A607BE">
        <w:rPr>
          <w:b/>
          <w:bCs/>
          <w:shd w:val="clear" w:color="auto" w:fill="FFFFFF"/>
        </w:rPr>
        <w:t>Result:</w:t>
      </w:r>
      <w:r>
        <w:rPr>
          <w:shd w:val="clear" w:color="auto" w:fill="FFFFFF"/>
        </w:rPr>
        <w:t xml:space="preserve"> 8-Y 1-N Voting Result: Pass - 88.89%</w:t>
      </w:r>
    </w:p>
    <w:p w14:paraId="73413C2F" w14:textId="77777777" w:rsidR="005C2101" w:rsidRDefault="005C2101" w:rsidP="00FC0EDC">
      <w:pPr>
        <w:pStyle w:val="StdsListBulleted"/>
        <w:numPr>
          <w:ilvl w:val="0"/>
          <w:numId w:val="0"/>
        </w:numPr>
        <w:rPr>
          <w:b/>
          <w:bCs/>
        </w:rPr>
      </w:pPr>
      <w:r w:rsidRPr="006F0569">
        <w:rPr>
          <w:b/>
          <w:bCs/>
        </w:rPr>
        <w:t>Attachment</w:t>
      </w:r>
      <w:r>
        <w:rPr>
          <w:b/>
          <w:bCs/>
        </w:rPr>
        <w:t xml:space="preserve">: </w:t>
      </w:r>
      <w:r w:rsidRPr="005C2101">
        <w:rPr>
          <w:b/>
          <w:bCs/>
        </w:rPr>
        <w:t>20220714 TFOF_Semi-Star DRAFTJuly14 2022rev1</w:t>
      </w:r>
    </w:p>
    <w:p w14:paraId="73413C30" w14:textId="77777777" w:rsidR="001A1D70" w:rsidRDefault="001A1D70" w:rsidP="00FC0EDC">
      <w:pPr>
        <w:pStyle w:val="StdsListBulleted"/>
        <w:numPr>
          <w:ilvl w:val="0"/>
          <w:numId w:val="0"/>
        </w:numPr>
        <w:rPr>
          <w:b/>
          <w:bCs/>
          <w:szCs w:val="20"/>
        </w:rPr>
      </w:pPr>
      <w:r w:rsidRPr="006F0569">
        <w:rPr>
          <w:b/>
          <w:bCs/>
        </w:rPr>
        <w:t>Attachment</w:t>
      </w:r>
      <w:r>
        <w:rPr>
          <w:b/>
          <w:bCs/>
        </w:rPr>
        <w:t xml:space="preserve">: </w:t>
      </w:r>
      <w:r w:rsidRPr="001A1D70">
        <w:rPr>
          <w:b/>
          <w:bCs/>
          <w:szCs w:val="20"/>
        </w:rPr>
        <w:t>20220714 Component Sustainability Rating</w:t>
      </w:r>
    </w:p>
    <w:p w14:paraId="73413C31" w14:textId="77777777" w:rsidR="00AB4FE7" w:rsidRPr="006F0569" w:rsidRDefault="00AB4FE7" w:rsidP="00FC0EDC">
      <w:pPr>
        <w:pStyle w:val="StdsListBulleted"/>
        <w:numPr>
          <w:ilvl w:val="0"/>
          <w:numId w:val="0"/>
        </w:numPr>
        <w:rPr>
          <w:b/>
          <w:bCs/>
          <w:szCs w:val="20"/>
        </w:rPr>
      </w:pPr>
    </w:p>
    <w:p w14:paraId="73413C32" w14:textId="77777777" w:rsidR="006F0569" w:rsidRDefault="006F0569" w:rsidP="00B444AE">
      <w:pPr>
        <w:pStyle w:val="StdsH2"/>
        <w:rPr>
          <w:b/>
          <w:bCs/>
        </w:rPr>
      </w:pPr>
      <w:r>
        <w:rPr>
          <w:b/>
          <w:bCs/>
        </w:rPr>
        <w:t>Teleconferences</w:t>
      </w:r>
    </w:p>
    <w:p w14:paraId="73413C33" w14:textId="77777777" w:rsidR="006F0569" w:rsidRDefault="006F0569" w:rsidP="006F0569">
      <w:pPr>
        <w:pStyle w:val="StdsListBulleted"/>
      </w:pPr>
      <w:r>
        <w:t>The following TF teleconferences are planned.</w:t>
      </w:r>
      <w:r w:rsidR="00D872D6">
        <w:t xml:space="preserve"> Refer to attachment.</w:t>
      </w:r>
      <w:r>
        <w:t xml:space="preserve"> All are in Pacific time zone.</w:t>
      </w:r>
    </w:p>
    <w:p w14:paraId="73413C34" w14:textId="77777777" w:rsidR="00473A1A" w:rsidRDefault="00473A1A" w:rsidP="00F36AFB">
      <w:pPr>
        <w:pStyle w:val="StdsListBulleted"/>
        <w:numPr>
          <w:ilvl w:val="0"/>
          <w:numId w:val="0"/>
        </w:numPr>
        <w:rPr>
          <w:b/>
          <w:bCs/>
        </w:rPr>
      </w:pPr>
      <w:r w:rsidRPr="006F0569">
        <w:rPr>
          <w:b/>
          <w:bCs/>
        </w:rPr>
        <w:t>Attachment</w:t>
      </w:r>
      <w:r w:rsidR="00F36AFB">
        <w:rPr>
          <w:b/>
          <w:bCs/>
        </w:rPr>
        <w:t xml:space="preserve">: </w:t>
      </w:r>
      <w:r w:rsidR="00F04F35" w:rsidRPr="00F04F35">
        <w:rPr>
          <w:b/>
          <w:bCs/>
        </w:rPr>
        <w:t>Teleconferences Fall 2022</w:t>
      </w:r>
    </w:p>
    <w:p w14:paraId="73413C35" w14:textId="77777777" w:rsidR="00AB4FE7" w:rsidRPr="006F0569" w:rsidRDefault="00AB4FE7" w:rsidP="00F36AFB">
      <w:pPr>
        <w:pStyle w:val="StdsListBulleted"/>
        <w:numPr>
          <w:ilvl w:val="0"/>
          <w:numId w:val="0"/>
        </w:numPr>
        <w:rPr>
          <w:b/>
          <w:bCs/>
          <w:szCs w:val="20"/>
        </w:rPr>
      </w:pPr>
    </w:p>
    <w:p w14:paraId="73413C36" w14:textId="77777777" w:rsidR="004E00B2" w:rsidRPr="00112542" w:rsidRDefault="00D872D6" w:rsidP="00B444AE">
      <w:pPr>
        <w:pStyle w:val="StdsH2"/>
        <w:rPr>
          <w:b/>
          <w:bCs/>
        </w:rPr>
      </w:pPr>
      <w:r>
        <w:rPr>
          <w:b/>
          <w:bCs/>
        </w:rPr>
        <w:t>Next</w:t>
      </w:r>
      <w:r w:rsidR="00297B5A" w:rsidRPr="00112542">
        <w:rPr>
          <w:b/>
          <w:bCs/>
        </w:rPr>
        <w:t xml:space="preserve"> Meeting</w:t>
      </w:r>
      <w:r w:rsidR="004E00B2" w:rsidRPr="00112542">
        <w:rPr>
          <w:b/>
          <w:bCs/>
        </w:rPr>
        <w:t xml:space="preserve"> Schedu</w:t>
      </w:r>
      <w:r w:rsidR="00297B5A" w:rsidRPr="00112542">
        <w:rPr>
          <w:b/>
          <w:bCs/>
        </w:rPr>
        <w:t>le.</w:t>
      </w:r>
    </w:p>
    <w:p w14:paraId="73413C37" w14:textId="77777777" w:rsidR="00A83FB1" w:rsidRPr="00037B4B" w:rsidRDefault="00E74F7E" w:rsidP="002531B3">
      <w:pPr>
        <w:pStyle w:val="StdsH3"/>
        <w:numPr>
          <w:ilvl w:val="0"/>
          <w:numId w:val="0"/>
        </w:numPr>
        <w:rPr>
          <w:rFonts w:ascii="Arial" w:hAnsi="Arial" w:cs="Arial"/>
          <w:b/>
          <w:bCs/>
        </w:rPr>
      </w:pPr>
      <w:bookmarkStart w:id="6" w:name="_Hlk110953296"/>
      <w:r>
        <w:t xml:space="preserve">The </w:t>
      </w:r>
      <w:r w:rsidR="00037B4B">
        <w:t xml:space="preserve">draft </w:t>
      </w:r>
      <w:r>
        <w:t xml:space="preserve">schedule for </w:t>
      </w:r>
      <w:r w:rsidR="00037B4B">
        <w:t xml:space="preserve">NA Fall Standards Meetings, </w:t>
      </w:r>
      <w:r w:rsidR="002949A1">
        <w:t>November</w:t>
      </w:r>
      <w:r w:rsidR="00E91E55">
        <w:t xml:space="preserve"> </w:t>
      </w:r>
      <w:r w:rsidR="00037B4B">
        <w:t>7-</w:t>
      </w:r>
      <w:r w:rsidR="00E91E55">
        <w:t>1</w:t>
      </w:r>
      <w:r w:rsidR="002949A1">
        <w:t>0</w:t>
      </w:r>
      <w:r>
        <w:t>, 202</w:t>
      </w:r>
      <w:r w:rsidR="00B33823">
        <w:t>2</w:t>
      </w:r>
      <w:bookmarkEnd w:id="6"/>
      <w:r w:rsidR="006263C6">
        <w:t>,</w:t>
      </w:r>
      <w:r w:rsidR="00037B4B">
        <w:t xml:space="preserve"> is shown below.</w:t>
      </w:r>
    </w:p>
    <w:p w14:paraId="73413C38" w14:textId="77777777" w:rsidR="00037B4B" w:rsidRDefault="00037B4B" w:rsidP="00FC0EDC">
      <w:pPr>
        <w:pStyle w:val="StdsListBulleted"/>
        <w:numPr>
          <w:ilvl w:val="0"/>
          <w:numId w:val="0"/>
        </w:numPr>
        <w:rPr>
          <w:b/>
          <w:bCs/>
        </w:rPr>
      </w:pPr>
      <w:r w:rsidRPr="006F0569">
        <w:rPr>
          <w:b/>
          <w:bCs/>
        </w:rPr>
        <w:t>Attachment:</w:t>
      </w:r>
      <w:r w:rsidR="00FC0EDC">
        <w:rPr>
          <w:b/>
          <w:bCs/>
        </w:rPr>
        <w:t xml:space="preserve"> </w:t>
      </w:r>
      <w:r w:rsidRPr="00037B4B">
        <w:rPr>
          <w:b/>
          <w:bCs/>
        </w:rPr>
        <w:t>FALL 2022 EHS Draft Schedule rev1</w:t>
      </w:r>
    </w:p>
    <w:p w14:paraId="73413C39" w14:textId="77777777" w:rsidR="00AB4FE7" w:rsidRPr="006F0569" w:rsidRDefault="00AB4FE7" w:rsidP="00FC0EDC">
      <w:pPr>
        <w:pStyle w:val="StdsListBulleted"/>
        <w:numPr>
          <w:ilvl w:val="0"/>
          <w:numId w:val="0"/>
        </w:numPr>
        <w:rPr>
          <w:b/>
          <w:bCs/>
          <w:szCs w:val="20"/>
        </w:rPr>
      </w:pPr>
    </w:p>
    <w:p w14:paraId="73413C3A" w14:textId="77777777" w:rsidR="004E00B2" w:rsidRPr="00B444AE" w:rsidRDefault="004E00B2" w:rsidP="00B444AE">
      <w:pPr>
        <w:pStyle w:val="StdsH2"/>
        <w:numPr>
          <w:ilvl w:val="0"/>
          <w:numId w:val="11"/>
        </w:numPr>
        <w:ind w:left="0"/>
        <w:rPr>
          <w:rFonts w:ascii="Arial" w:hAnsi="Arial" w:cs="Arial"/>
          <w:b/>
          <w:bCs/>
        </w:rPr>
      </w:pPr>
      <w:r w:rsidRPr="00B444AE">
        <w:rPr>
          <w:rFonts w:ascii="Arial" w:hAnsi="Arial" w:cs="Arial"/>
          <w:b/>
          <w:bCs/>
        </w:rPr>
        <w:t>Next Meeting and Adjournment</w:t>
      </w:r>
    </w:p>
    <w:p w14:paraId="73413C3B" w14:textId="77777777" w:rsidR="004E00B2" w:rsidRDefault="004E00B2" w:rsidP="004E00B2">
      <w:pPr>
        <w:pStyle w:val="StdsH2"/>
      </w:pPr>
      <w:r w:rsidRPr="003436ED">
        <w:t>The next</w:t>
      </w:r>
      <w:r>
        <w:t xml:space="preserve"> meeting is</w:t>
      </w:r>
      <w:r w:rsidR="00507833">
        <w:t xml:space="preserve"> </w:t>
      </w:r>
      <w:r w:rsidRPr="003436ED">
        <w:t xml:space="preserve">scheduled for </w:t>
      </w:r>
      <w:r>
        <w:t>Thursday,</w:t>
      </w:r>
      <w:r w:rsidR="00113CA4">
        <w:t xml:space="preserve"> </w:t>
      </w:r>
      <w:r w:rsidR="00037B4B">
        <w:t xml:space="preserve">November </w:t>
      </w:r>
      <w:r w:rsidR="00E91E55">
        <w:t>1</w:t>
      </w:r>
      <w:r w:rsidR="00037B4B">
        <w:t>0</w:t>
      </w:r>
      <w:r>
        <w:t>, 20</w:t>
      </w:r>
      <w:r w:rsidR="00113CA4">
        <w:t>2</w:t>
      </w:r>
      <w:r w:rsidR="00843219">
        <w:t>2</w:t>
      </w:r>
      <w:r w:rsidRPr="003436ED">
        <w:t xml:space="preserve">.  </w:t>
      </w:r>
      <w:r w:rsidR="00B444AE">
        <w:t>Refer to</w:t>
      </w:r>
      <w:r w:rsidRPr="003436ED">
        <w:t xml:space="preserve"> </w:t>
      </w:r>
      <w:hyperlink r:id="rId12" w:history="1">
        <w:r w:rsidR="00507833" w:rsidRPr="00DA1DCD">
          <w:rPr>
            <w:rStyle w:val="Hyperlink"/>
          </w:rPr>
          <w:t>http://www.semi.org/standards</w:t>
        </w:r>
      </w:hyperlink>
      <w:r w:rsidRPr="003436ED">
        <w:t xml:space="preserve"> for the current list of meeting schedules</w:t>
      </w:r>
      <w:r>
        <w:t xml:space="preserve">.  </w:t>
      </w:r>
    </w:p>
    <w:p w14:paraId="73413C3C" w14:textId="77777777" w:rsidR="004E00B2" w:rsidRPr="003436ED" w:rsidRDefault="00B2620D" w:rsidP="004E00B2">
      <w:pPr>
        <w:pStyle w:val="StdsText"/>
      </w:pPr>
      <w:r>
        <w:t>There being</w:t>
      </w:r>
      <w:r w:rsidRPr="003436ED">
        <w:t xml:space="preserve"> </w:t>
      </w:r>
      <w:r w:rsidR="004E00B2" w:rsidRPr="003436ED">
        <w:t>no further business, a motion was made to adjourn. A</w:t>
      </w:r>
      <w:r w:rsidR="004E00B2">
        <w:t>djournment was at</w:t>
      </w:r>
      <w:r w:rsidR="00B8197E">
        <w:t xml:space="preserve"> </w:t>
      </w:r>
      <w:r w:rsidR="00037B4B">
        <w:t>6</w:t>
      </w:r>
      <w:r w:rsidR="004E00B2">
        <w:t>:</w:t>
      </w:r>
      <w:r w:rsidR="00843219">
        <w:t>3</w:t>
      </w:r>
      <w:r w:rsidR="004E00B2">
        <w:t>0</w:t>
      </w:r>
      <w:r w:rsidR="004E00B2" w:rsidRPr="003436ED">
        <w:t xml:space="preserve"> PM.</w:t>
      </w:r>
    </w:p>
    <w:p w14:paraId="73413C3D" w14:textId="77777777" w:rsidR="004E00B2" w:rsidRPr="003436ED" w:rsidRDefault="004E00B2" w:rsidP="004E00B2">
      <w:pPr>
        <w:pStyle w:val="StdsText"/>
      </w:pPr>
      <w:r w:rsidRPr="003436ED">
        <w:t>Respectfully submitted by:</w:t>
      </w:r>
    </w:p>
    <w:p w14:paraId="73413C3E" w14:textId="77777777" w:rsidR="004E00B2" w:rsidRPr="003436ED" w:rsidRDefault="004E00B2" w:rsidP="004E00B2">
      <w:pPr>
        <w:rPr>
          <w:szCs w:val="20"/>
        </w:rPr>
      </w:pPr>
      <w:r w:rsidRPr="003436ED">
        <w:rPr>
          <w:szCs w:val="20"/>
        </w:rPr>
        <w:t xml:space="preserve">Kevin Nguyen, </w:t>
      </w:r>
    </w:p>
    <w:p w14:paraId="73413C3F" w14:textId="77777777" w:rsidR="004E00B2" w:rsidRPr="003436ED" w:rsidRDefault="004E00B2" w:rsidP="004E00B2">
      <w:pPr>
        <w:rPr>
          <w:szCs w:val="20"/>
        </w:rPr>
      </w:pPr>
      <w:r w:rsidRPr="003436ED">
        <w:rPr>
          <w:szCs w:val="20"/>
        </w:rPr>
        <w:t>SEMI Standards Operations Manager</w:t>
      </w:r>
    </w:p>
    <w:p w14:paraId="73413C40" w14:textId="77777777" w:rsidR="004E00B2" w:rsidRPr="003436ED" w:rsidRDefault="004E00B2" w:rsidP="004E00B2">
      <w:pPr>
        <w:pStyle w:val="BallotReviewText"/>
        <w:rPr>
          <w:lang w:val="fr-FR"/>
        </w:rPr>
      </w:pPr>
      <w:r w:rsidRPr="003436ED">
        <w:rPr>
          <w:lang w:val="fr-FR"/>
        </w:rPr>
        <w:t>Phone: 408-943-7997</w:t>
      </w:r>
    </w:p>
    <w:p w14:paraId="73413C41" w14:textId="77777777" w:rsidR="004E00B2" w:rsidRPr="003436ED" w:rsidRDefault="004E00B2" w:rsidP="004E00B2">
      <w:pPr>
        <w:pStyle w:val="BallotReviewText"/>
        <w:rPr>
          <w:lang w:val="fr-FR"/>
        </w:rPr>
      </w:pPr>
      <w:r w:rsidRPr="003436ED">
        <w:rPr>
          <w:lang w:val="fr-FR"/>
        </w:rPr>
        <w:t xml:space="preserve">Email: </w:t>
      </w:r>
      <w:hyperlink r:id="rId13" w:history="1">
        <w:r w:rsidRPr="003436ED">
          <w:rPr>
            <w:rStyle w:val="Hyperlink"/>
            <w:lang w:val="fr-FR"/>
          </w:rPr>
          <w:t>knguyen@semi.org</w:t>
        </w:r>
      </w:hyperlink>
      <w:r w:rsidRPr="003436ED">
        <w:rPr>
          <w:color w:val="0000FF"/>
          <w:lang w:val="fr-FR"/>
        </w:rPr>
        <w:t xml:space="preserve"> </w:t>
      </w:r>
    </w:p>
    <w:p w14:paraId="73413C42" w14:textId="77777777" w:rsidR="004E00B2" w:rsidRPr="003436ED" w:rsidRDefault="004E00B2" w:rsidP="004E00B2">
      <w:pPr>
        <w:pStyle w:val="StdsFigureTableSpace"/>
        <w:rPr>
          <w:sz w:val="20"/>
          <w:szCs w:val="20"/>
        </w:rPr>
      </w:pPr>
    </w:p>
    <w:p w14:paraId="73413C43" w14:textId="77777777" w:rsidR="004E00B2" w:rsidRPr="003436ED" w:rsidRDefault="004E00B2" w:rsidP="004E00B2">
      <w:pPr>
        <w:pStyle w:val="StdsText"/>
      </w:pPr>
      <w:r w:rsidRPr="003436ED">
        <w:t xml:space="preserve">Minutes </w:t>
      </w:r>
      <w:r>
        <w:t xml:space="preserve">tentatively </w:t>
      </w:r>
      <w:r w:rsidRPr="003436ED">
        <w:t>approved by:</w:t>
      </w:r>
    </w:p>
    <w:tbl>
      <w:tblPr>
        <w:tblStyle w:val="TableGrid"/>
        <w:tblW w:w="93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4042"/>
        <w:gridCol w:w="5337"/>
      </w:tblGrid>
      <w:tr w:rsidR="004E00B2" w:rsidRPr="003436ED" w14:paraId="73413C46" w14:textId="77777777" w:rsidTr="00702B44">
        <w:trPr>
          <w:jc w:val="center"/>
        </w:trPr>
        <w:tc>
          <w:tcPr>
            <w:tcW w:w="4042" w:type="dxa"/>
          </w:tcPr>
          <w:p w14:paraId="73413C44" w14:textId="77777777" w:rsidR="004E00B2" w:rsidRPr="00A53D82" w:rsidRDefault="004E00B2" w:rsidP="00A70B9C">
            <w:pPr>
              <w:pStyle w:val="StdsTableText"/>
            </w:pPr>
            <w:r w:rsidRPr="00A53D82">
              <w:t>Sean Larsen (Lam Research)</w:t>
            </w:r>
          </w:p>
        </w:tc>
        <w:tc>
          <w:tcPr>
            <w:tcW w:w="5337" w:type="dxa"/>
          </w:tcPr>
          <w:p w14:paraId="73413C45" w14:textId="77777777" w:rsidR="004E00B2" w:rsidRDefault="00113CA4" w:rsidP="00A70B9C">
            <w:pPr>
              <w:pStyle w:val="StdsTableText"/>
            </w:pPr>
            <w:r w:rsidRPr="00E74C35">
              <w:rPr>
                <w:szCs w:val="20"/>
              </w:rPr>
              <w:t>&lt;Date approved&gt;</w:t>
            </w:r>
          </w:p>
        </w:tc>
      </w:tr>
      <w:tr w:rsidR="004E00B2" w:rsidRPr="003436ED" w14:paraId="73413C49" w14:textId="77777777" w:rsidTr="00702B44">
        <w:trPr>
          <w:jc w:val="center"/>
        </w:trPr>
        <w:tc>
          <w:tcPr>
            <w:tcW w:w="4042" w:type="dxa"/>
          </w:tcPr>
          <w:p w14:paraId="73413C47" w14:textId="77777777" w:rsidR="004E00B2" w:rsidRPr="00A53D82" w:rsidRDefault="004E00B2" w:rsidP="00A70B9C">
            <w:pPr>
              <w:pStyle w:val="StdsTableText"/>
            </w:pPr>
            <w:r w:rsidRPr="00A53D82">
              <w:t>Chris Evanston (Salus Engineering</w:t>
            </w:r>
            <w:r>
              <w:t xml:space="preserve"> International</w:t>
            </w:r>
            <w:r w:rsidRPr="00A53D82">
              <w:t>)</w:t>
            </w:r>
          </w:p>
        </w:tc>
        <w:tc>
          <w:tcPr>
            <w:tcW w:w="5337" w:type="dxa"/>
          </w:tcPr>
          <w:p w14:paraId="73413C48" w14:textId="77777777" w:rsidR="004E00B2" w:rsidRDefault="004E00B2" w:rsidP="00A70B9C">
            <w:pPr>
              <w:pStyle w:val="StdsTableText"/>
            </w:pPr>
            <w:r w:rsidRPr="00E74C35">
              <w:rPr>
                <w:szCs w:val="20"/>
              </w:rPr>
              <w:t>&lt;Date approved&gt;</w:t>
            </w:r>
          </w:p>
        </w:tc>
      </w:tr>
      <w:tr w:rsidR="004E00B2" w:rsidRPr="003436ED" w14:paraId="73413C4C" w14:textId="77777777" w:rsidTr="00702B44">
        <w:trPr>
          <w:jc w:val="center"/>
        </w:trPr>
        <w:tc>
          <w:tcPr>
            <w:tcW w:w="4042" w:type="dxa"/>
          </w:tcPr>
          <w:p w14:paraId="73413C4A" w14:textId="77777777" w:rsidR="004E00B2" w:rsidRDefault="004E00B2" w:rsidP="00A70B9C">
            <w:pPr>
              <w:pStyle w:val="StdsTableText"/>
            </w:pPr>
            <w:r w:rsidRPr="00A53D82">
              <w:t>Bert Planting (ASML)</w:t>
            </w:r>
          </w:p>
        </w:tc>
        <w:tc>
          <w:tcPr>
            <w:tcW w:w="5337" w:type="dxa"/>
          </w:tcPr>
          <w:p w14:paraId="73413C4B" w14:textId="77777777" w:rsidR="004E00B2" w:rsidRDefault="004E00B2" w:rsidP="00A70B9C">
            <w:pPr>
              <w:pStyle w:val="StdsTableText"/>
            </w:pPr>
            <w:r w:rsidRPr="00E74C35">
              <w:rPr>
                <w:szCs w:val="20"/>
              </w:rPr>
              <w:t>&lt;Date approved&gt;</w:t>
            </w:r>
          </w:p>
        </w:tc>
      </w:tr>
    </w:tbl>
    <w:p w14:paraId="73413C4D" w14:textId="77777777" w:rsidR="004E00B2" w:rsidRPr="009679AF" w:rsidRDefault="004E00B2" w:rsidP="004E00B2">
      <w:pPr>
        <w:pStyle w:val="StdsTableText"/>
        <w:tabs>
          <w:tab w:val="left" w:pos="4050"/>
        </w:tabs>
        <w:ind w:left="16"/>
        <w:rPr>
          <w:sz w:val="20"/>
          <w:szCs w:val="20"/>
        </w:rPr>
      </w:pPr>
    </w:p>
    <w:tbl>
      <w:tblPr>
        <w:tblStyle w:val="TableGrid"/>
        <w:tblW w:w="9379" w:type="dxa"/>
        <w:jc w:val="center"/>
        <w:tblCellMar>
          <w:left w:w="0" w:type="dxa"/>
          <w:right w:w="0" w:type="dxa"/>
        </w:tblCellMar>
        <w:tblLook w:val="01E0" w:firstRow="1" w:lastRow="1" w:firstColumn="1" w:lastColumn="1" w:noHBand="0" w:noVBand="0"/>
      </w:tblPr>
      <w:tblGrid>
        <w:gridCol w:w="4410"/>
        <w:gridCol w:w="4950"/>
        <w:gridCol w:w="19"/>
      </w:tblGrid>
      <w:tr w:rsidR="004E00B2" w:rsidRPr="003436ED" w14:paraId="73413C4F" w14:textId="77777777" w:rsidTr="003E1C27">
        <w:trPr>
          <w:tblHeader/>
          <w:jc w:val="center"/>
        </w:trPr>
        <w:tc>
          <w:tcPr>
            <w:tcW w:w="9379" w:type="dxa"/>
            <w:gridSpan w:val="3"/>
            <w:tcBorders>
              <w:top w:val="nil"/>
              <w:left w:val="nil"/>
              <w:right w:val="nil"/>
            </w:tcBorders>
          </w:tcPr>
          <w:p w14:paraId="73413C4E" w14:textId="77777777" w:rsidR="004E00B2" w:rsidRPr="003436ED" w:rsidRDefault="004E00B2" w:rsidP="00702B44">
            <w:pPr>
              <w:pStyle w:val="StdsTableTitle"/>
              <w:rPr>
                <w:sz w:val="20"/>
                <w:szCs w:val="20"/>
              </w:rPr>
            </w:pPr>
            <w:r w:rsidRPr="006020EE">
              <w:rPr>
                <w:szCs w:val="20"/>
              </w:rPr>
              <w:t>Index of Available Attachments</w:t>
            </w:r>
            <w:r w:rsidRPr="006020EE">
              <w:rPr>
                <w:szCs w:val="20"/>
                <w:vertAlign w:val="superscript"/>
              </w:rPr>
              <w:t>#1</w:t>
            </w:r>
          </w:p>
        </w:tc>
      </w:tr>
      <w:tr w:rsidR="004E00B2" w:rsidRPr="003436ED" w14:paraId="73413C52" w14:textId="77777777" w:rsidTr="0095321A">
        <w:trPr>
          <w:gridAfter w:val="1"/>
          <w:wAfter w:w="19" w:type="dxa"/>
          <w:tblHeader/>
          <w:jc w:val="center"/>
        </w:trPr>
        <w:tc>
          <w:tcPr>
            <w:tcW w:w="4410" w:type="dxa"/>
            <w:shd w:val="clear" w:color="auto" w:fill="auto"/>
          </w:tcPr>
          <w:p w14:paraId="73413C50" w14:textId="77777777" w:rsidR="004E00B2" w:rsidRPr="003436ED" w:rsidRDefault="004E00B2" w:rsidP="00702B44">
            <w:pPr>
              <w:pStyle w:val="StdsTableHeading"/>
              <w:rPr>
                <w:sz w:val="20"/>
                <w:szCs w:val="20"/>
              </w:rPr>
            </w:pPr>
            <w:r w:rsidRPr="003436ED">
              <w:rPr>
                <w:sz w:val="20"/>
                <w:szCs w:val="20"/>
              </w:rPr>
              <w:t>Title</w:t>
            </w:r>
          </w:p>
        </w:tc>
        <w:tc>
          <w:tcPr>
            <w:tcW w:w="4950" w:type="dxa"/>
            <w:shd w:val="clear" w:color="auto" w:fill="auto"/>
          </w:tcPr>
          <w:p w14:paraId="73413C51" w14:textId="77777777" w:rsidR="004E00B2" w:rsidRPr="003436ED" w:rsidRDefault="004E00B2" w:rsidP="00702B44">
            <w:pPr>
              <w:pStyle w:val="StdsTableHeading"/>
              <w:rPr>
                <w:sz w:val="20"/>
                <w:szCs w:val="20"/>
              </w:rPr>
            </w:pPr>
            <w:r w:rsidRPr="003436ED">
              <w:rPr>
                <w:sz w:val="20"/>
                <w:szCs w:val="20"/>
              </w:rPr>
              <w:t>Title</w:t>
            </w:r>
          </w:p>
        </w:tc>
      </w:tr>
      <w:tr w:rsidR="001A1D70" w:rsidRPr="00744116" w14:paraId="73413C55" w14:textId="77777777" w:rsidTr="0095321A">
        <w:trPr>
          <w:gridAfter w:val="1"/>
          <w:wAfter w:w="19" w:type="dxa"/>
          <w:tblHeader/>
          <w:jc w:val="center"/>
        </w:trPr>
        <w:tc>
          <w:tcPr>
            <w:tcW w:w="4410" w:type="dxa"/>
            <w:shd w:val="clear" w:color="auto" w:fill="auto"/>
          </w:tcPr>
          <w:p w14:paraId="73413C53" w14:textId="77777777" w:rsidR="001A1D70" w:rsidRPr="009853AA" w:rsidRDefault="001A1D70" w:rsidP="001A1D70">
            <w:pPr>
              <w:pStyle w:val="StdsTableText"/>
            </w:pPr>
            <w:r w:rsidRPr="00A12A45">
              <w:t>EHS NA TC Minutes 03312022_es14jul22a</w:t>
            </w:r>
          </w:p>
        </w:tc>
        <w:tc>
          <w:tcPr>
            <w:tcW w:w="4950" w:type="dxa"/>
            <w:shd w:val="clear" w:color="auto" w:fill="auto"/>
          </w:tcPr>
          <w:p w14:paraId="73413C54" w14:textId="77777777" w:rsidR="001A1D70" w:rsidRPr="009853AA" w:rsidRDefault="001A1D70" w:rsidP="001A1D70">
            <w:pPr>
              <w:pStyle w:val="StdsTableText"/>
            </w:pPr>
            <w:r w:rsidRPr="00A12A45">
              <w:t>SNARFdraft_EMS2_es14jul22a</w:t>
            </w:r>
          </w:p>
        </w:tc>
      </w:tr>
      <w:tr w:rsidR="001A1D70" w:rsidRPr="00744116" w14:paraId="73413C58" w14:textId="77777777" w:rsidTr="0095321A">
        <w:trPr>
          <w:gridAfter w:val="1"/>
          <w:wAfter w:w="19" w:type="dxa"/>
          <w:tblHeader/>
          <w:jc w:val="center"/>
        </w:trPr>
        <w:tc>
          <w:tcPr>
            <w:tcW w:w="4410" w:type="dxa"/>
            <w:shd w:val="clear" w:color="auto" w:fill="auto"/>
          </w:tcPr>
          <w:p w14:paraId="73413C56" w14:textId="77777777" w:rsidR="001A1D70" w:rsidRPr="009853AA" w:rsidRDefault="001A1D70" w:rsidP="001A1D70">
            <w:pPr>
              <w:pStyle w:val="StdsTableText"/>
            </w:pPr>
            <w:r w:rsidRPr="00A12A45">
              <w:t>6831B_Responses_tf07jul22a_es10jul22a</w:t>
            </w:r>
          </w:p>
        </w:tc>
        <w:tc>
          <w:tcPr>
            <w:tcW w:w="4950" w:type="dxa"/>
            <w:shd w:val="clear" w:color="auto" w:fill="auto"/>
          </w:tcPr>
          <w:p w14:paraId="73413C57" w14:textId="77777777" w:rsidR="001A1D70" w:rsidRPr="009853AA" w:rsidRDefault="001A1D70" w:rsidP="001A1D70">
            <w:pPr>
              <w:pStyle w:val="StdsTableText"/>
            </w:pPr>
            <w:r w:rsidRPr="00A12A45">
              <w:t>EMreport_es14jul22a</w:t>
            </w:r>
          </w:p>
        </w:tc>
      </w:tr>
      <w:tr w:rsidR="001A1D70" w:rsidRPr="00744116" w14:paraId="73413C5B" w14:textId="77777777" w:rsidTr="0095321A">
        <w:trPr>
          <w:gridAfter w:val="1"/>
          <w:wAfter w:w="19" w:type="dxa"/>
          <w:tblHeader/>
          <w:jc w:val="center"/>
        </w:trPr>
        <w:tc>
          <w:tcPr>
            <w:tcW w:w="4410" w:type="dxa"/>
            <w:shd w:val="clear" w:color="auto" w:fill="auto"/>
          </w:tcPr>
          <w:p w14:paraId="73413C59" w14:textId="77777777" w:rsidR="001A1D70" w:rsidRPr="009853AA" w:rsidRDefault="001A1D70" w:rsidP="001A1D70">
            <w:pPr>
              <w:pStyle w:val="StdsTableText"/>
            </w:pPr>
            <w:r w:rsidRPr="00A12A45">
              <w:t>S1report_es14jul22a</w:t>
            </w:r>
          </w:p>
        </w:tc>
        <w:tc>
          <w:tcPr>
            <w:tcW w:w="4950" w:type="dxa"/>
            <w:shd w:val="clear" w:color="auto" w:fill="auto"/>
          </w:tcPr>
          <w:p w14:paraId="73413C5A" w14:textId="77777777" w:rsidR="001A1D70" w:rsidRPr="009853AA" w:rsidRDefault="001A1D70" w:rsidP="001A1D70">
            <w:pPr>
              <w:pStyle w:val="StdsTableText"/>
            </w:pPr>
            <w:r w:rsidRPr="00A12A45">
              <w:t>S2 CoHE SNARF_14Jul2022</w:t>
            </w:r>
          </w:p>
        </w:tc>
      </w:tr>
      <w:tr w:rsidR="001A1D70" w:rsidRPr="00744116" w14:paraId="73413C5E" w14:textId="77777777" w:rsidTr="0095321A">
        <w:trPr>
          <w:gridAfter w:val="1"/>
          <w:wAfter w:w="19" w:type="dxa"/>
          <w:tblHeader/>
          <w:jc w:val="center"/>
        </w:trPr>
        <w:tc>
          <w:tcPr>
            <w:tcW w:w="4410" w:type="dxa"/>
            <w:shd w:val="clear" w:color="auto" w:fill="auto"/>
          </w:tcPr>
          <w:p w14:paraId="73413C5C" w14:textId="77777777" w:rsidR="001A1D70" w:rsidRPr="009853AA" w:rsidRDefault="001A1D70" w:rsidP="001A1D70">
            <w:pPr>
              <w:pStyle w:val="StdsTableText"/>
            </w:pPr>
            <w:r w:rsidRPr="009A652B">
              <w:t>6887A ballot report rev2</w:t>
            </w:r>
          </w:p>
        </w:tc>
        <w:tc>
          <w:tcPr>
            <w:tcW w:w="4950" w:type="dxa"/>
            <w:shd w:val="clear" w:color="auto" w:fill="auto"/>
          </w:tcPr>
          <w:p w14:paraId="73413C5D" w14:textId="77777777" w:rsidR="001A1D70" w:rsidRPr="009853AA" w:rsidRDefault="001A1D70" w:rsidP="001A1D70">
            <w:pPr>
              <w:pStyle w:val="StdsTableText"/>
            </w:pPr>
            <w:r w:rsidRPr="00A12A45">
              <w:t>S2 CoHE TF Report July2022</w:t>
            </w:r>
          </w:p>
        </w:tc>
      </w:tr>
      <w:tr w:rsidR="001A1D70" w:rsidRPr="00744116" w14:paraId="73413C61" w14:textId="77777777" w:rsidTr="0095321A">
        <w:trPr>
          <w:gridAfter w:val="1"/>
          <w:wAfter w:w="19" w:type="dxa"/>
          <w:tblHeader/>
          <w:jc w:val="center"/>
        </w:trPr>
        <w:tc>
          <w:tcPr>
            <w:tcW w:w="4410" w:type="dxa"/>
            <w:shd w:val="clear" w:color="auto" w:fill="auto"/>
          </w:tcPr>
          <w:p w14:paraId="73413C5F" w14:textId="77777777" w:rsidR="001A1D70" w:rsidRPr="009853AA" w:rsidRDefault="001A1D70" w:rsidP="001A1D70">
            <w:pPr>
              <w:pStyle w:val="StdsTableText"/>
            </w:pPr>
            <w:r w:rsidRPr="009A652B">
              <w:t>6887A_Responses_es10jul22b_tf12jul22b</w:t>
            </w:r>
          </w:p>
        </w:tc>
        <w:tc>
          <w:tcPr>
            <w:tcW w:w="4950" w:type="dxa"/>
            <w:shd w:val="clear" w:color="auto" w:fill="auto"/>
          </w:tcPr>
          <w:p w14:paraId="73413C60" w14:textId="77777777" w:rsidR="001A1D70" w:rsidRPr="009853AA" w:rsidRDefault="001A1D70" w:rsidP="001A1D70">
            <w:pPr>
              <w:pStyle w:val="StdsTableText"/>
            </w:pPr>
            <w:r w:rsidRPr="00A12A45">
              <w:t>SNARF6885change_es14jul22b</w:t>
            </w:r>
          </w:p>
        </w:tc>
      </w:tr>
      <w:tr w:rsidR="001A1D70" w:rsidRPr="00744116" w14:paraId="73413C64" w14:textId="77777777" w:rsidTr="0095321A">
        <w:trPr>
          <w:gridAfter w:val="1"/>
          <w:wAfter w:w="19" w:type="dxa"/>
          <w:tblHeader/>
          <w:jc w:val="center"/>
        </w:trPr>
        <w:tc>
          <w:tcPr>
            <w:tcW w:w="4410" w:type="dxa"/>
            <w:shd w:val="clear" w:color="auto" w:fill="auto"/>
          </w:tcPr>
          <w:p w14:paraId="73413C62" w14:textId="77777777" w:rsidR="001A1D70" w:rsidRPr="009853AA" w:rsidRDefault="001A1D70" w:rsidP="001A1D70">
            <w:pPr>
              <w:pStyle w:val="StdsTableText"/>
            </w:pPr>
            <w:r w:rsidRPr="009A652B">
              <w:t>6887A_Markup_tf12jul22a_es13jul22b</w:t>
            </w:r>
          </w:p>
        </w:tc>
        <w:tc>
          <w:tcPr>
            <w:tcW w:w="4950" w:type="dxa"/>
            <w:shd w:val="clear" w:color="auto" w:fill="auto"/>
          </w:tcPr>
          <w:p w14:paraId="73413C63" w14:textId="77777777" w:rsidR="001A1D70" w:rsidRPr="009853AA" w:rsidRDefault="001A1D70" w:rsidP="001A1D70">
            <w:pPr>
              <w:pStyle w:val="StdsTableText"/>
            </w:pPr>
            <w:r w:rsidRPr="00A12A45">
              <w:t>S12report_es14jul22a</w:t>
            </w:r>
          </w:p>
        </w:tc>
      </w:tr>
      <w:tr w:rsidR="001A1D70" w:rsidRPr="00744116" w14:paraId="73413C67" w14:textId="77777777" w:rsidTr="0095321A">
        <w:trPr>
          <w:gridAfter w:val="1"/>
          <w:wAfter w:w="19" w:type="dxa"/>
          <w:tblHeader/>
          <w:jc w:val="center"/>
        </w:trPr>
        <w:tc>
          <w:tcPr>
            <w:tcW w:w="4410" w:type="dxa"/>
            <w:shd w:val="clear" w:color="auto" w:fill="auto"/>
          </w:tcPr>
          <w:p w14:paraId="73413C65" w14:textId="77777777" w:rsidR="001A1D70" w:rsidRPr="009853AA" w:rsidRDefault="001A1D70" w:rsidP="001A1D70">
            <w:pPr>
              <w:pStyle w:val="StdsTableText"/>
            </w:pPr>
            <w:r w:rsidRPr="009A652B">
              <w:t>S10report_es14jul22a</w:t>
            </w:r>
          </w:p>
        </w:tc>
        <w:tc>
          <w:tcPr>
            <w:tcW w:w="4950" w:type="dxa"/>
            <w:shd w:val="clear" w:color="auto" w:fill="auto"/>
          </w:tcPr>
          <w:p w14:paraId="73413C66" w14:textId="77777777" w:rsidR="001A1D70" w:rsidRPr="009853AA" w:rsidRDefault="001A1D70" w:rsidP="001A1D70">
            <w:pPr>
              <w:pStyle w:val="StdsTableText"/>
            </w:pPr>
            <w:r w:rsidRPr="00A12A45">
              <w:t>SEMI-S8_TF_summary_14JUL2022</w:t>
            </w:r>
          </w:p>
        </w:tc>
      </w:tr>
      <w:tr w:rsidR="001A1D70" w:rsidRPr="00744116" w14:paraId="73413C6A" w14:textId="77777777" w:rsidTr="0095321A">
        <w:trPr>
          <w:gridAfter w:val="1"/>
          <w:wAfter w:w="19" w:type="dxa"/>
          <w:tblHeader/>
          <w:jc w:val="center"/>
        </w:trPr>
        <w:tc>
          <w:tcPr>
            <w:tcW w:w="4410" w:type="dxa"/>
            <w:shd w:val="clear" w:color="auto" w:fill="auto"/>
          </w:tcPr>
          <w:p w14:paraId="73413C68" w14:textId="77777777" w:rsidR="001A1D70" w:rsidRPr="009853AA" w:rsidRDefault="001A1D70" w:rsidP="001A1D70">
            <w:pPr>
              <w:pStyle w:val="StdsTableText"/>
            </w:pPr>
            <w:r w:rsidRPr="00A12A45">
              <w:t>S2 Mech Report Summer 2022</w:t>
            </w:r>
          </w:p>
        </w:tc>
        <w:tc>
          <w:tcPr>
            <w:tcW w:w="4950" w:type="dxa"/>
            <w:shd w:val="clear" w:color="auto" w:fill="auto"/>
          </w:tcPr>
          <w:p w14:paraId="73413C69" w14:textId="77777777" w:rsidR="001A1D70" w:rsidRPr="009853AA" w:rsidRDefault="001A1D70" w:rsidP="001A1D70">
            <w:pPr>
              <w:pStyle w:val="StdsTableText"/>
            </w:pPr>
            <w:r w:rsidRPr="00A12A45">
              <w:t>SNARF_SEMI-S8_2022</w:t>
            </w:r>
          </w:p>
        </w:tc>
      </w:tr>
      <w:tr w:rsidR="001A1D70" w:rsidRPr="00744116" w14:paraId="73413C6D" w14:textId="77777777" w:rsidTr="0095321A">
        <w:trPr>
          <w:gridAfter w:val="1"/>
          <w:wAfter w:w="19" w:type="dxa"/>
          <w:tblHeader/>
          <w:jc w:val="center"/>
        </w:trPr>
        <w:tc>
          <w:tcPr>
            <w:tcW w:w="4410" w:type="dxa"/>
            <w:shd w:val="clear" w:color="auto" w:fill="auto"/>
          </w:tcPr>
          <w:p w14:paraId="73413C6B" w14:textId="77777777" w:rsidR="001A1D70" w:rsidRPr="00EA52A2" w:rsidRDefault="001A1D70" w:rsidP="001A1D70">
            <w:pPr>
              <w:pStyle w:val="StdsTableText"/>
            </w:pPr>
            <w:r w:rsidRPr="00A12A45">
              <w:lastRenderedPageBreak/>
              <w:t>Pressure addition SEMI-con west 2022</w:t>
            </w:r>
          </w:p>
        </w:tc>
        <w:tc>
          <w:tcPr>
            <w:tcW w:w="4950" w:type="dxa"/>
            <w:shd w:val="clear" w:color="auto" w:fill="auto"/>
          </w:tcPr>
          <w:p w14:paraId="73413C6C" w14:textId="77777777" w:rsidR="001A1D70" w:rsidRPr="0095321A" w:rsidRDefault="001A1D70" w:rsidP="001A1D70">
            <w:pPr>
              <w:pStyle w:val="StdsTableText"/>
            </w:pPr>
            <w:r w:rsidRPr="00A12A45">
              <w:t>ICRC SEMI-con west 2022</w:t>
            </w:r>
          </w:p>
        </w:tc>
      </w:tr>
      <w:tr w:rsidR="001A1D70" w:rsidRPr="00744116" w14:paraId="73413C70" w14:textId="77777777" w:rsidTr="0095321A">
        <w:trPr>
          <w:gridAfter w:val="1"/>
          <w:wAfter w:w="19" w:type="dxa"/>
          <w:tblHeader/>
          <w:jc w:val="center"/>
        </w:trPr>
        <w:tc>
          <w:tcPr>
            <w:tcW w:w="4410" w:type="dxa"/>
            <w:shd w:val="clear" w:color="auto" w:fill="auto"/>
          </w:tcPr>
          <w:p w14:paraId="73413C6E" w14:textId="77777777" w:rsidR="001A1D70" w:rsidRPr="00EA52A2" w:rsidRDefault="001A1D70" w:rsidP="001A1D70">
            <w:pPr>
              <w:pStyle w:val="StdsTableText"/>
            </w:pPr>
            <w:r w:rsidRPr="00A12A45">
              <w:t>TFOF_Hydrogen safety and regulations</w:t>
            </w:r>
          </w:p>
        </w:tc>
        <w:tc>
          <w:tcPr>
            <w:tcW w:w="4950" w:type="dxa"/>
            <w:shd w:val="clear" w:color="auto" w:fill="auto"/>
          </w:tcPr>
          <w:p w14:paraId="73413C6F" w14:textId="77777777" w:rsidR="001A1D70" w:rsidRPr="0095321A" w:rsidRDefault="001A1D70" w:rsidP="001A1D70">
            <w:pPr>
              <w:pStyle w:val="StdsTableText"/>
            </w:pPr>
            <w:r w:rsidRPr="00A12A45">
              <w:t>JA_EHS_Liaison_20220613_v1.1</w:t>
            </w:r>
          </w:p>
        </w:tc>
      </w:tr>
      <w:tr w:rsidR="001A1D70" w:rsidRPr="00744116" w14:paraId="73413C73" w14:textId="77777777" w:rsidTr="0095321A">
        <w:trPr>
          <w:gridAfter w:val="1"/>
          <w:wAfter w:w="19" w:type="dxa"/>
          <w:tblHeader/>
          <w:jc w:val="center"/>
        </w:trPr>
        <w:tc>
          <w:tcPr>
            <w:tcW w:w="4410" w:type="dxa"/>
            <w:shd w:val="clear" w:color="auto" w:fill="auto"/>
          </w:tcPr>
          <w:p w14:paraId="73413C71" w14:textId="77777777" w:rsidR="001A1D70" w:rsidRPr="00EA52A2" w:rsidRDefault="001A1D70" w:rsidP="001A1D70">
            <w:pPr>
              <w:pStyle w:val="StdsTableText"/>
            </w:pPr>
            <w:r w:rsidRPr="00A12A45">
              <w:t>S2 Interlocks Design TF - NOTES - SEMI 2022 West</w:t>
            </w:r>
          </w:p>
        </w:tc>
        <w:tc>
          <w:tcPr>
            <w:tcW w:w="4950" w:type="dxa"/>
            <w:shd w:val="clear" w:color="auto" w:fill="auto"/>
          </w:tcPr>
          <w:p w14:paraId="73413C72" w14:textId="77777777" w:rsidR="001A1D70" w:rsidRPr="0095321A" w:rsidRDefault="001A1D70" w:rsidP="001A1D70">
            <w:pPr>
              <w:pStyle w:val="StdsTableText"/>
            </w:pPr>
            <w:r w:rsidRPr="00A12A45">
              <w:t>EHS Taiwan TC Liaison report_2022_July v3</w:t>
            </w:r>
          </w:p>
        </w:tc>
      </w:tr>
      <w:tr w:rsidR="001A1D70" w:rsidRPr="00744116" w14:paraId="73413C76" w14:textId="77777777" w:rsidTr="0095321A">
        <w:trPr>
          <w:gridAfter w:val="1"/>
          <w:wAfter w:w="19" w:type="dxa"/>
          <w:tblHeader/>
          <w:jc w:val="center"/>
        </w:trPr>
        <w:tc>
          <w:tcPr>
            <w:tcW w:w="4410" w:type="dxa"/>
            <w:shd w:val="clear" w:color="auto" w:fill="auto"/>
          </w:tcPr>
          <w:p w14:paraId="73413C74" w14:textId="77777777" w:rsidR="001A1D70" w:rsidRPr="00EA52A2" w:rsidRDefault="001A1D70" w:rsidP="001A1D70">
            <w:pPr>
              <w:pStyle w:val="StdsTableText"/>
            </w:pPr>
            <w:r w:rsidRPr="00A12A45">
              <w:t>S3 Report Summer 2022rev1</w:t>
            </w:r>
          </w:p>
        </w:tc>
        <w:tc>
          <w:tcPr>
            <w:tcW w:w="4950" w:type="dxa"/>
            <w:shd w:val="clear" w:color="auto" w:fill="auto"/>
          </w:tcPr>
          <w:p w14:paraId="73413C75" w14:textId="77777777" w:rsidR="001A1D70" w:rsidRPr="0095321A" w:rsidRDefault="001A1D70" w:rsidP="001A1D70">
            <w:pPr>
              <w:pStyle w:val="StdsTableText"/>
            </w:pPr>
            <w:r w:rsidRPr="00A12A45">
              <w:t>Staff Report July 2022 v7</w:t>
            </w:r>
          </w:p>
        </w:tc>
      </w:tr>
      <w:tr w:rsidR="001A1D70" w:rsidRPr="00744116" w14:paraId="73413C79" w14:textId="77777777" w:rsidTr="0095321A">
        <w:trPr>
          <w:gridAfter w:val="1"/>
          <w:wAfter w:w="19" w:type="dxa"/>
          <w:tblHeader/>
          <w:jc w:val="center"/>
        </w:trPr>
        <w:tc>
          <w:tcPr>
            <w:tcW w:w="4410" w:type="dxa"/>
            <w:shd w:val="clear" w:color="auto" w:fill="auto"/>
          </w:tcPr>
          <w:p w14:paraId="73413C77" w14:textId="77777777" w:rsidR="001A1D70" w:rsidRPr="00A12A45" w:rsidRDefault="001A1D70" w:rsidP="001A1D70">
            <w:pPr>
              <w:pStyle w:val="StdsTableText"/>
            </w:pPr>
            <w:r w:rsidRPr="00A12A45">
              <w:t>2022 July S23 TF mtg &amp; rpt Crane r2</w:t>
            </w:r>
          </w:p>
        </w:tc>
        <w:tc>
          <w:tcPr>
            <w:tcW w:w="4950" w:type="dxa"/>
            <w:shd w:val="clear" w:color="auto" w:fill="auto"/>
          </w:tcPr>
          <w:p w14:paraId="73413C78" w14:textId="77777777" w:rsidR="001A1D70" w:rsidRPr="00A12A45" w:rsidRDefault="001A1D70" w:rsidP="001A1D70">
            <w:pPr>
              <w:pStyle w:val="StdsTableText"/>
            </w:pPr>
            <w:r w:rsidRPr="00C04A2F">
              <w:t>20220714 TFOF_Semi-Star DRAFTJuly14 2022rev1</w:t>
            </w:r>
          </w:p>
        </w:tc>
      </w:tr>
      <w:tr w:rsidR="001A1D70" w:rsidRPr="00744116" w14:paraId="73413C7C" w14:textId="77777777" w:rsidTr="0095321A">
        <w:trPr>
          <w:gridAfter w:val="1"/>
          <w:wAfter w:w="19" w:type="dxa"/>
          <w:tblHeader/>
          <w:jc w:val="center"/>
        </w:trPr>
        <w:tc>
          <w:tcPr>
            <w:tcW w:w="4410" w:type="dxa"/>
            <w:shd w:val="clear" w:color="auto" w:fill="auto"/>
          </w:tcPr>
          <w:p w14:paraId="73413C7A" w14:textId="77777777" w:rsidR="001A1D70" w:rsidRPr="00A12A45" w:rsidRDefault="001A1D70" w:rsidP="001A1D70">
            <w:pPr>
              <w:pStyle w:val="StdsTableText"/>
            </w:pPr>
            <w:r w:rsidRPr="00A12A45">
              <w:t>2022 July Seismic TF mtg &amp; rpt Crane r1</w:t>
            </w:r>
          </w:p>
        </w:tc>
        <w:tc>
          <w:tcPr>
            <w:tcW w:w="4950" w:type="dxa"/>
            <w:shd w:val="clear" w:color="auto" w:fill="auto"/>
          </w:tcPr>
          <w:p w14:paraId="73413C7B" w14:textId="77777777" w:rsidR="001A1D70" w:rsidRPr="00A12A45" w:rsidRDefault="001A1D70" w:rsidP="001A1D70">
            <w:pPr>
              <w:pStyle w:val="StdsTableText"/>
            </w:pPr>
            <w:r w:rsidRPr="001A1D70">
              <w:t>20220714 Component Sustainability Rating</w:t>
            </w:r>
          </w:p>
        </w:tc>
      </w:tr>
      <w:tr w:rsidR="001A1D70" w:rsidRPr="00744116" w14:paraId="73413C7F" w14:textId="77777777" w:rsidTr="0095321A">
        <w:trPr>
          <w:gridAfter w:val="1"/>
          <w:wAfter w:w="19" w:type="dxa"/>
          <w:tblHeader/>
          <w:jc w:val="center"/>
        </w:trPr>
        <w:tc>
          <w:tcPr>
            <w:tcW w:w="4410" w:type="dxa"/>
            <w:shd w:val="clear" w:color="auto" w:fill="auto"/>
          </w:tcPr>
          <w:p w14:paraId="73413C7D" w14:textId="77777777" w:rsidR="001A1D70" w:rsidRPr="00A12A45" w:rsidRDefault="001A1D70" w:rsidP="001A1D70">
            <w:pPr>
              <w:pStyle w:val="StdsTableText"/>
            </w:pPr>
            <w:r w:rsidRPr="00A12A45">
              <w:t>FPreport_es14jul22a</w:t>
            </w:r>
          </w:p>
        </w:tc>
        <w:tc>
          <w:tcPr>
            <w:tcW w:w="4950" w:type="dxa"/>
            <w:shd w:val="clear" w:color="auto" w:fill="auto"/>
          </w:tcPr>
          <w:p w14:paraId="73413C7E" w14:textId="77777777" w:rsidR="001A1D70" w:rsidRPr="00C04A2F" w:rsidRDefault="001A1D70" w:rsidP="001A1D70">
            <w:pPr>
              <w:pStyle w:val="StdsTableText"/>
            </w:pPr>
            <w:r w:rsidRPr="00C04A2F">
              <w:t>Teleconferences Fall 2022</w:t>
            </w:r>
          </w:p>
        </w:tc>
      </w:tr>
      <w:tr w:rsidR="001A1D70" w:rsidRPr="00744116" w14:paraId="73413C82" w14:textId="77777777" w:rsidTr="0095321A">
        <w:trPr>
          <w:gridAfter w:val="1"/>
          <w:wAfter w:w="19" w:type="dxa"/>
          <w:tblHeader/>
          <w:jc w:val="center"/>
        </w:trPr>
        <w:tc>
          <w:tcPr>
            <w:tcW w:w="4410" w:type="dxa"/>
            <w:shd w:val="clear" w:color="auto" w:fill="auto"/>
          </w:tcPr>
          <w:p w14:paraId="73413C80" w14:textId="77777777" w:rsidR="001A1D70" w:rsidRPr="00A12A45" w:rsidRDefault="001A1D70" w:rsidP="001A1D70">
            <w:pPr>
              <w:pStyle w:val="StdsTableText"/>
            </w:pPr>
            <w:r w:rsidRPr="00A12A45">
              <w:t>SNARFdraft_FPS2_es14jul22a</w:t>
            </w:r>
          </w:p>
        </w:tc>
        <w:tc>
          <w:tcPr>
            <w:tcW w:w="4950" w:type="dxa"/>
            <w:shd w:val="clear" w:color="auto" w:fill="auto"/>
          </w:tcPr>
          <w:p w14:paraId="73413C81" w14:textId="77777777" w:rsidR="001A1D70" w:rsidRPr="00A12A45" w:rsidRDefault="001A1D70" w:rsidP="001A1D70">
            <w:pPr>
              <w:pStyle w:val="StdsTableText"/>
            </w:pPr>
            <w:r w:rsidRPr="00C04A2F">
              <w:t>FALL 2022 EHS Draft Schedule rev1</w:t>
            </w:r>
          </w:p>
        </w:tc>
      </w:tr>
      <w:tr w:rsidR="001A1D70" w:rsidRPr="00744116" w14:paraId="73413C85" w14:textId="77777777" w:rsidTr="0095321A">
        <w:trPr>
          <w:gridAfter w:val="1"/>
          <w:wAfter w:w="19" w:type="dxa"/>
          <w:tblHeader/>
          <w:jc w:val="center"/>
        </w:trPr>
        <w:tc>
          <w:tcPr>
            <w:tcW w:w="4410" w:type="dxa"/>
            <w:shd w:val="clear" w:color="auto" w:fill="auto"/>
          </w:tcPr>
          <w:p w14:paraId="73413C83" w14:textId="77777777" w:rsidR="001A1D70" w:rsidRPr="00A12A45" w:rsidRDefault="001A1D70" w:rsidP="001A1D70">
            <w:pPr>
              <w:pStyle w:val="StdsTableText"/>
            </w:pPr>
            <w:r w:rsidRPr="00A12A45">
              <w:t>SNARFdraft_EMS30_es13jul22b</w:t>
            </w:r>
          </w:p>
        </w:tc>
        <w:tc>
          <w:tcPr>
            <w:tcW w:w="4950" w:type="dxa"/>
            <w:shd w:val="clear" w:color="auto" w:fill="auto"/>
          </w:tcPr>
          <w:p w14:paraId="73413C84" w14:textId="77777777" w:rsidR="001A1D70" w:rsidRPr="00A12A45" w:rsidRDefault="001A1D70" w:rsidP="001A1D70">
            <w:pPr>
              <w:pStyle w:val="StdsTableText"/>
            </w:pPr>
          </w:p>
        </w:tc>
      </w:tr>
    </w:tbl>
    <w:p w14:paraId="73413C86" w14:textId="77777777" w:rsidR="004E00B2" w:rsidRPr="00782D69" w:rsidRDefault="004E00B2" w:rsidP="004E00B2">
      <w:pPr>
        <w:pStyle w:val="StdsTableNote0"/>
      </w:pPr>
      <w:r w:rsidRPr="00782D69">
        <w:t xml:space="preserve">Due to file size and delivery issues, attachments must be downloaded separately. A .zip file containing all attachments for these minutes is available at www.semi.org. For additional information or to obtain individual attachments, please contact </w:t>
      </w:r>
      <w:r w:rsidR="00A42A6B">
        <w:t>Kevin Nguyen</w:t>
      </w:r>
      <w:r w:rsidRPr="00782D69">
        <w:t xml:space="preserve"> at the contact information above.</w:t>
      </w:r>
      <w:bookmarkEnd w:id="0"/>
    </w:p>
    <w:bookmarkEnd w:id="1"/>
    <w:p w14:paraId="73413C87" w14:textId="77777777" w:rsidR="004E00B2" w:rsidRPr="00FE0289" w:rsidRDefault="004E00B2" w:rsidP="004E00B2"/>
    <w:sectPr w:rsidR="004E00B2" w:rsidRPr="00FE0289" w:rsidSect="00B334C2">
      <w:headerReference w:type="even" r:id="rId14"/>
      <w:headerReference w:type="default" r:id="rId15"/>
      <w:footerReference w:type="even"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4367" w14:textId="77777777" w:rsidR="00342050" w:rsidRDefault="00342050">
      <w:r>
        <w:separator/>
      </w:r>
    </w:p>
    <w:p w14:paraId="422E8EF3" w14:textId="77777777" w:rsidR="00342050" w:rsidRDefault="00342050"/>
  </w:endnote>
  <w:endnote w:type="continuationSeparator" w:id="0">
    <w:p w14:paraId="12758DF4" w14:textId="77777777" w:rsidR="00342050" w:rsidRDefault="00342050">
      <w:r>
        <w:continuationSeparator/>
      </w:r>
    </w:p>
    <w:p w14:paraId="42D38E0D" w14:textId="77777777" w:rsidR="00342050" w:rsidRDefault="00342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3C99" w14:textId="77777777" w:rsidR="002531B3" w:rsidRDefault="002531B3" w:rsidP="00202491">
    <w:pPr>
      <w:pStyle w:val="Footer"/>
      <w:rPr>
        <w:rStyle w:val="PageNumber"/>
      </w:rPr>
    </w:pPr>
    <w:r>
      <w:t>&lt;Committee Name&gt; &lt;Region&gt; TC Chapter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&lt;date of meeting&gt;</w:t>
    </w:r>
  </w:p>
  <w:p w14:paraId="73413C9A" w14:textId="77777777" w:rsidR="002531B3" w:rsidRDefault="002531B3" w:rsidP="00C46E4F">
    <w:pPr>
      <w:pStyle w:val="Footer"/>
    </w:pPr>
    <w:r>
      <w:t>Meeting Minutes</w:t>
    </w:r>
    <w:r>
      <w:tab/>
    </w:r>
    <w:r>
      <w:tab/>
      <w:t>&lt;city, state/country&gt;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3C9B" w14:textId="77777777" w:rsidR="002531B3" w:rsidRDefault="002531B3" w:rsidP="004E00B2">
    <w:pPr>
      <w:pStyle w:val="Footer"/>
      <w:rPr>
        <w:rStyle w:val="PageNumber"/>
      </w:rPr>
    </w:pPr>
    <w:r>
      <w:t>EH&amp;S NA TC Chapter</w:t>
    </w:r>
    <w:r>
      <w:tab/>
    </w:r>
    <w:r>
      <w:rPr>
        <w:rStyle w:val="PageNumber"/>
      </w:rPr>
      <w:fldChar w:fldCharType="begin"/>
    </w:r>
    <w:r>
      <w:rPr>
        <w:rStyle w:val="PageNumber"/>
      </w:rPr>
      <w:instrText xml:space="preserve"> PAGE </w:instrText>
    </w:r>
    <w:r>
      <w:rPr>
        <w:rStyle w:val="PageNumber"/>
      </w:rPr>
      <w:fldChar w:fldCharType="separate"/>
    </w:r>
    <w:r w:rsidR="00C17930">
      <w:rPr>
        <w:rStyle w:val="PageNumber"/>
        <w:noProof/>
      </w:rPr>
      <w:t>19</w:t>
    </w:r>
    <w:r>
      <w:rPr>
        <w:rStyle w:val="PageNumber"/>
      </w:rPr>
      <w:fldChar w:fldCharType="end"/>
    </w:r>
    <w:r>
      <w:rPr>
        <w:rStyle w:val="PageNumber"/>
      </w:rPr>
      <w:tab/>
      <w:t>July 14, 2022</w:t>
    </w:r>
  </w:p>
  <w:p w14:paraId="73413C9C" w14:textId="77777777" w:rsidR="002531B3" w:rsidRPr="004E00B2" w:rsidRDefault="002531B3" w:rsidP="004E00B2">
    <w:pPr>
      <w:pStyle w:val="Footer"/>
    </w:pPr>
    <w:r>
      <w:t>Meeting Minutes</w:t>
    </w:r>
    <w:r>
      <w:tab/>
    </w:r>
    <w:r>
      <w:tab/>
      <w:t>San Francisco, 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2C2C" w14:textId="77777777" w:rsidR="00342050" w:rsidRDefault="00342050">
      <w:r>
        <w:separator/>
      </w:r>
    </w:p>
  </w:footnote>
  <w:footnote w:type="continuationSeparator" w:id="0">
    <w:p w14:paraId="268BAD22" w14:textId="77777777" w:rsidR="00342050" w:rsidRDefault="00342050">
      <w:r>
        <w:continuationSeparator/>
      </w:r>
    </w:p>
    <w:p w14:paraId="577DBAB5" w14:textId="77777777" w:rsidR="00342050" w:rsidRDefault="00342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3C97" w14:textId="77777777" w:rsidR="002531B3" w:rsidRDefault="002531B3" w:rsidP="00895276">
    <w:pPr>
      <w:pStyle w:val="Header"/>
    </w:pPr>
    <w:r>
      <w:rPr>
        <w:noProof/>
        <w:lang w:eastAsia="en-US"/>
      </w:rPr>
      <w:drawing>
        <wp:inline distT="0" distB="0" distL="0" distR="0" wp14:anchorId="73413C9D" wp14:editId="73413C9E">
          <wp:extent cx="1212850" cy="298450"/>
          <wp:effectExtent l="0" t="0" r="6350" b="6350"/>
          <wp:docPr id="1" name="Picture 1"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3C98" w14:textId="77777777" w:rsidR="002531B3" w:rsidRDefault="002531B3" w:rsidP="00895276">
    <w:pPr>
      <w:pStyle w:val="Header"/>
    </w:pPr>
    <w:r>
      <w:rPr>
        <w:noProof/>
        <w:lang w:eastAsia="en-US"/>
      </w:rPr>
      <w:drawing>
        <wp:inline distT="0" distB="0" distL="0" distR="0" wp14:anchorId="73413C9F" wp14:editId="73413CA0">
          <wp:extent cx="1212850" cy="298450"/>
          <wp:effectExtent l="0" t="0" r="6350" b="6350"/>
          <wp:docPr id="3" name="Picture 3"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19F"/>
    <w:multiLevelType w:val="multilevel"/>
    <w:tmpl w:val="249AACBA"/>
    <w:lvl w:ilvl="0">
      <w:start w:val="1"/>
      <w:numFmt w:val="decimal"/>
      <w:pStyle w:val="StdsFigureNote"/>
      <w:lvlText w:val="#%1"/>
      <w:lvlJc w:val="left"/>
      <w:pPr>
        <w:ind w:left="360" w:hanging="36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EE51475"/>
    <w:multiLevelType w:val="hybridMultilevel"/>
    <w:tmpl w:val="2172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A4907"/>
    <w:multiLevelType w:val="hybridMultilevel"/>
    <w:tmpl w:val="995E2F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1300B4B"/>
    <w:multiLevelType w:val="hybridMultilevel"/>
    <w:tmpl w:val="A15E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70C9"/>
    <w:multiLevelType w:val="hybridMultilevel"/>
    <w:tmpl w:val="3DD8F2B6"/>
    <w:lvl w:ilvl="0" w:tplc="08EED426">
      <w:start w:val="1"/>
      <w:numFmt w:val="bullet"/>
      <w:pStyle w:val="StdsListBulleted"/>
      <w:lvlText w:val=""/>
      <w:lvlJc w:val="left"/>
      <w:pPr>
        <w:tabs>
          <w:tab w:val="num" w:pos="648"/>
        </w:tabs>
        <w:ind w:left="648" w:hanging="288"/>
      </w:pPr>
      <w:rPr>
        <w:rFonts w:ascii="Symbol" w:hAnsi="Symbol" w:hint="default"/>
      </w:rPr>
    </w:lvl>
    <w:lvl w:ilvl="1" w:tplc="C7105272">
      <w:start w:val="1"/>
      <w:numFmt w:val="bullet"/>
      <w:lvlText w:val="o"/>
      <w:lvlJc w:val="left"/>
      <w:pPr>
        <w:tabs>
          <w:tab w:val="num" w:pos="1728"/>
        </w:tabs>
        <w:ind w:left="1728" w:hanging="360"/>
      </w:pPr>
      <w:rPr>
        <w:rFonts w:ascii="Courier New" w:hAnsi="Courier New" w:cs="Courier New" w:hint="default"/>
      </w:rPr>
    </w:lvl>
    <w:lvl w:ilvl="2" w:tplc="530E9CD8">
      <w:start w:val="1"/>
      <w:numFmt w:val="bullet"/>
      <w:lvlText w:val=""/>
      <w:lvlJc w:val="left"/>
      <w:pPr>
        <w:tabs>
          <w:tab w:val="num" w:pos="2448"/>
        </w:tabs>
        <w:ind w:left="2448" w:hanging="360"/>
      </w:pPr>
      <w:rPr>
        <w:rFonts w:ascii="Wingdings" w:hAnsi="Wingdings" w:hint="default"/>
      </w:rPr>
    </w:lvl>
    <w:lvl w:ilvl="3" w:tplc="934672F2">
      <w:start w:val="1"/>
      <w:numFmt w:val="bullet"/>
      <w:lvlText w:val=""/>
      <w:lvlJc w:val="left"/>
      <w:pPr>
        <w:tabs>
          <w:tab w:val="num" w:pos="3168"/>
        </w:tabs>
        <w:ind w:left="3168" w:hanging="360"/>
      </w:pPr>
      <w:rPr>
        <w:rFonts w:ascii="Symbol" w:hAnsi="Symbol" w:hint="default"/>
      </w:rPr>
    </w:lvl>
    <w:lvl w:ilvl="4" w:tplc="2FC603F6">
      <w:start w:val="1"/>
      <w:numFmt w:val="bullet"/>
      <w:lvlText w:val="o"/>
      <w:lvlJc w:val="left"/>
      <w:pPr>
        <w:tabs>
          <w:tab w:val="num" w:pos="3888"/>
        </w:tabs>
        <w:ind w:left="3888" w:hanging="360"/>
      </w:pPr>
      <w:rPr>
        <w:rFonts w:ascii="Courier New" w:hAnsi="Courier New" w:cs="Courier New" w:hint="default"/>
      </w:rPr>
    </w:lvl>
    <w:lvl w:ilvl="5" w:tplc="67DE30E6" w:tentative="1">
      <w:start w:val="1"/>
      <w:numFmt w:val="bullet"/>
      <w:lvlText w:val=""/>
      <w:lvlJc w:val="left"/>
      <w:pPr>
        <w:tabs>
          <w:tab w:val="num" w:pos="4608"/>
        </w:tabs>
        <w:ind w:left="4608" w:hanging="360"/>
      </w:pPr>
      <w:rPr>
        <w:rFonts w:ascii="Wingdings" w:hAnsi="Wingdings" w:hint="default"/>
      </w:rPr>
    </w:lvl>
    <w:lvl w:ilvl="6" w:tplc="49C6C5DE" w:tentative="1">
      <w:start w:val="1"/>
      <w:numFmt w:val="bullet"/>
      <w:lvlText w:val=""/>
      <w:lvlJc w:val="left"/>
      <w:pPr>
        <w:tabs>
          <w:tab w:val="num" w:pos="5328"/>
        </w:tabs>
        <w:ind w:left="5328" w:hanging="360"/>
      </w:pPr>
      <w:rPr>
        <w:rFonts w:ascii="Symbol" w:hAnsi="Symbol" w:hint="default"/>
      </w:rPr>
    </w:lvl>
    <w:lvl w:ilvl="7" w:tplc="77D4888A" w:tentative="1">
      <w:start w:val="1"/>
      <w:numFmt w:val="bullet"/>
      <w:lvlText w:val="o"/>
      <w:lvlJc w:val="left"/>
      <w:pPr>
        <w:tabs>
          <w:tab w:val="num" w:pos="6048"/>
        </w:tabs>
        <w:ind w:left="6048" w:hanging="360"/>
      </w:pPr>
      <w:rPr>
        <w:rFonts w:ascii="Courier New" w:hAnsi="Courier New" w:cs="Courier New" w:hint="default"/>
      </w:rPr>
    </w:lvl>
    <w:lvl w:ilvl="8" w:tplc="830CC9BA"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7276F1E"/>
    <w:multiLevelType w:val="hybridMultilevel"/>
    <w:tmpl w:val="C226C142"/>
    <w:lvl w:ilvl="0" w:tplc="F468DCA8">
      <w:numFmt w:val="bullet"/>
      <w:lvlText w:val="·"/>
      <w:lvlJc w:val="left"/>
      <w:pPr>
        <w:ind w:left="870" w:hanging="51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2323C"/>
    <w:multiLevelType w:val="multilevel"/>
    <w:tmpl w:val="F476E42E"/>
    <w:lvl w:ilvl="0">
      <w:start w:val="1"/>
      <w:numFmt w:val="decimal"/>
      <w:pStyle w:val="StdsDR"/>
      <w:suff w:val="nothing"/>
      <w:lvlText w:val="DELAYED REVISIONS %1"/>
      <w:lvlJc w:val="left"/>
      <w:pPr>
        <w:ind w:left="0" w:firstLine="0"/>
      </w:pPr>
      <w:rPr>
        <w:rFonts w:hint="default"/>
      </w:rPr>
    </w:lvl>
    <w:lvl w:ilvl="1">
      <w:start w:val="1"/>
      <w:numFmt w:val="decimal"/>
      <w:pStyle w:val="StdsDRH1"/>
      <w:suff w:val="nothing"/>
      <w:lvlText w:val="D%1-%2 "/>
      <w:lvlJc w:val="left"/>
      <w:pPr>
        <w:ind w:left="0" w:firstLine="0"/>
      </w:pPr>
      <w:rPr>
        <w:rFonts w:ascii="Arial" w:eastAsia="Arial Unicode MS" w:hAnsi="Arial" w:hint="default"/>
        <w:b/>
        <w:i w:val="0"/>
        <w:sz w:val="20"/>
        <w:szCs w:val="20"/>
      </w:rPr>
    </w:lvl>
    <w:lvl w:ilvl="2">
      <w:start w:val="1"/>
      <w:numFmt w:val="decimal"/>
      <w:pStyle w:val="StdsDRH2"/>
      <w:suff w:val="space"/>
      <w:lvlText w:val="D%1-%2.%3 "/>
      <w:lvlJc w:val="left"/>
      <w:pPr>
        <w:ind w:left="0" w:firstLine="0"/>
      </w:pPr>
      <w:rPr>
        <w:rFonts w:ascii="Times New Roman" w:eastAsia="MS Mincho" w:hAnsi="Times New Roman" w:hint="default"/>
        <w:b w:val="0"/>
        <w:i w:val="0"/>
        <w:sz w:val="20"/>
        <w:szCs w:val="20"/>
      </w:rPr>
    </w:lvl>
    <w:lvl w:ilvl="3">
      <w:start w:val="1"/>
      <w:numFmt w:val="decimal"/>
      <w:pStyle w:val="StdsDRH3"/>
      <w:suff w:val="space"/>
      <w:lvlText w:val="D%1-%2.%3.%4 "/>
      <w:lvlJc w:val="left"/>
      <w:pPr>
        <w:ind w:left="0" w:firstLine="0"/>
      </w:pPr>
      <w:rPr>
        <w:rFonts w:ascii="Times New Roman" w:eastAsia="MS Mincho" w:hAnsi="Times New Roman" w:hint="default"/>
        <w:b w:val="0"/>
        <w:i w:val="0"/>
        <w:sz w:val="20"/>
        <w:szCs w:val="20"/>
      </w:rPr>
    </w:lvl>
    <w:lvl w:ilvl="4">
      <w:start w:val="1"/>
      <w:numFmt w:val="decimal"/>
      <w:pStyle w:val="StdsDRH4"/>
      <w:suff w:val="space"/>
      <w:lvlText w:val="D%1-%2.%3.%4.%5 "/>
      <w:lvlJc w:val="left"/>
      <w:pPr>
        <w:ind w:left="0" w:firstLine="0"/>
      </w:pPr>
      <w:rPr>
        <w:rFonts w:ascii="Times New Roman" w:eastAsia="MS Mincho" w:hAnsi="Times New Roman" w:hint="default"/>
        <w:b w:val="0"/>
        <w:i w:val="0"/>
        <w:sz w:val="20"/>
        <w:szCs w:val="20"/>
      </w:rPr>
    </w:lvl>
    <w:lvl w:ilvl="5">
      <w:start w:val="1"/>
      <w:numFmt w:val="decimal"/>
      <w:pStyle w:val="StdsDRH5"/>
      <w:suff w:val="space"/>
      <w:lvlText w:val="D%1-%2.%3.%4.%5.%6 "/>
      <w:lvlJc w:val="left"/>
      <w:pPr>
        <w:ind w:left="0" w:firstLine="0"/>
      </w:pPr>
      <w:rPr>
        <w:rFonts w:ascii="Times New Roman" w:eastAsia="MS Mincho" w:hAnsi="Times New Roman" w:hint="default"/>
        <w:b w:val="0"/>
        <w:i w:val="0"/>
        <w:sz w:val="20"/>
        <w:szCs w:val="20"/>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7" w15:restartNumberingAfterBreak="0">
    <w:nsid w:val="1DB732A1"/>
    <w:multiLevelType w:val="hybridMultilevel"/>
    <w:tmpl w:val="E0AC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16251"/>
    <w:multiLevelType w:val="hybridMultilevel"/>
    <w:tmpl w:val="90B4C10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15:restartNumberingAfterBreak="0">
    <w:nsid w:val="29C5243B"/>
    <w:multiLevelType w:val="hybridMultilevel"/>
    <w:tmpl w:val="5D9C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13A2E"/>
    <w:multiLevelType w:val="hybridMultilevel"/>
    <w:tmpl w:val="854411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C78B9"/>
    <w:multiLevelType w:val="hybridMultilevel"/>
    <w:tmpl w:val="1AC8DCD0"/>
    <w:lvl w:ilvl="0" w:tplc="B5F4099E">
      <w:start w:val="1"/>
      <w:numFmt w:val="bullet"/>
      <w:lvlText w:val=""/>
      <w:lvlJc w:val="left"/>
      <w:pPr>
        <w:ind w:left="720" w:hanging="360"/>
      </w:pPr>
      <w:rPr>
        <w:rFonts w:ascii="Symbol" w:hAnsi="Symbol" w:hint="default"/>
      </w:rPr>
    </w:lvl>
    <w:lvl w:ilvl="1" w:tplc="A98CD4D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10824"/>
    <w:multiLevelType w:val="hybridMultilevel"/>
    <w:tmpl w:val="1380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02AD5"/>
    <w:multiLevelType w:val="hybridMultilevel"/>
    <w:tmpl w:val="68D8C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93DCF"/>
    <w:multiLevelType w:val="hybridMultilevel"/>
    <w:tmpl w:val="C26A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42C9A"/>
    <w:multiLevelType w:val="multilevel"/>
    <w:tmpl w:val="989AF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336273"/>
    <w:multiLevelType w:val="hybridMultilevel"/>
    <w:tmpl w:val="63FA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949C9"/>
    <w:multiLevelType w:val="multilevel"/>
    <w:tmpl w:val="99D88B78"/>
    <w:lvl w:ilvl="0">
      <w:start w:val="1"/>
      <w:numFmt w:val="decimal"/>
      <w:suff w:val="space"/>
      <w:lvlText w:val="%1 "/>
      <w:lvlJc w:val="left"/>
      <w:pPr>
        <w:ind w:left="5040" w:firstLine="0"/>
      </w:pPr>
      <w:rPr>
        <w:rFonts w:ascii="Arial" w:eastAsia="Arial Unicode MS" w:hAnsi="Arial" w:hint="default"/>
        <w:b/>
        <w:i w:val="0"/>
        <w:sz w:val="20"/>
        <w:szCs w:val="20"/>
      </w:rPr>
    </w:lvl>
    <w:lvl w:ilvl="1">
      <w:start w:val="1"/>
      <w:numFmt w:val="decimal"/>
      <w:pStyle w:val="StdsH2"/>
      <w:suff w:val="space"/>
      <w:lvlText w:val="%1.%2 "/>
      <w:lvlJc w:val="left"/>
      <w:pPr>
        <w:ind w:left="0" w:firstLine="0"/>
      </w:pPr>
      <w:rPr>
        <w:rFonts w:hint="default"/>
        <w:i w:val="0"/>
        <w:iCs/>
      </w:rPr>
    </w:lvl>
    <w:lvl w:ilvl="2">
      <w:start w:val="1"/>
      <w:numFmt w:val="decimal"/>
      <w:pStyle w:val="StdsH3"/>
      <w:suff w:val="space"/>
      <w:lvlText w:val="%1.%2.%3 "/>
      <w:lvlJc w:val="left"/>
      <w:pPr>
        <w:ind w:left="0" w:firstLine="0"/>
      </w:pPr>
      <w:rPr>
        <w:rFonts w:hint="default"/>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8C3610A"/>
    <w:multiLevelType w:val="multilevel"/>
    <w:tmpl w:val="144C0E8C"/>
    <w:lvl w:ilvl="0">
      <w:start w:val="1"/>
      <w:numFmt w:val="decimal"/>
      <w:pStyle w:val="StdsFigureCaption"/>
      <w:suff w:val="nothing"/>
      <w:lvlText w:val="Figure %1"/>
      <w:lvlJc w:val="left"/>
      <w:pPr>
        <w:ind w:left="0" w:firstLine="0"/>
      </w:pPr>
      <w:rPr>
        <w:rFonts w:hint="default"/>
        <w:b/>
        <w:i w:val="0"/>
        <w:sz w:val="20"/>
        <w:szCs w:val="20"/>
      </w:rPr>
    </w:lvl>
    <w:lvl w:ilvl="1">
      <w:start w:val="1"/>
      <w:numFmt w:val="decimal"/>
      <w:lvlRestart w:val="0"/>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rPr>
    </w:lvl>
    <w:lvl w:ilvl="8">
      <w:start w:val="1"/>
      <w:numFmt w:val="decimal"/>
      <w:suff w:val="nothing"/>
      <w:lvlText w:val="%1.%2.%3.%4.%5.%6.%7.%8.%9"/>
      <w:lvlJc w:val="left"/>
      <w:pPr>
        <w:ind w:left="0" w:firstLine="0"/>
      </w:pPr>
      <w:rPr>
        <w:rFonts w:hint="default"/>
      </w:rPr>
    </w:lvl>
  </w:abstractNum>
  <w:abstractNum w:abstractNumId="19" w15:restartNumberingAfterBreak="0">
    <w:nsid w:val="3BFB3BD2"/>
    <w:multiLevelType w:val="hybridMultilevel"/>
    <w:tmpl w:val="2CDC5D6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15:restartNumberingAfterBreak="0">
    <w:nsid w:val="3C6A6B10"/>
    <w:multiLevelType w:val="hybridMultilevel"/>
    <w:tmpl w:val="4C6C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B1B47"/>
    <w:multiLevelType w:val="hybridMultilevel"/>
    <w:tmpl w:val="5E4C1F5A"/>
    <w:lvl w:ilvl="0" w:tplc="2F5A0D68">
      <w:start w:val="1"/>
      <w:numFmt w:val="bullet"/>
      <w:lvlText w:val="•"/>
      <w:lvlJc w:val="left"/>
      <w:pPr>
        <w:tabs>
          <w:tab w:val="num" w:pos="720"/>
        </w:tabs>
        <w:ind w:left="720" w:hanging="360"/>
      </w:pPr>
      <w:rPr>
        <w:rFonts w:ascii="Arial" w:hAnsi="Arial" w:hint="default"/>
      </w:rPr>
    </w:lvl>
    <w:lvl w:ilvl="1" w:tplc="A8E4CEF0">
      <w:numFmt w:val="bullet"/>
      <w:lvlText w:val="•"/>
      <w:lvlJc w:val="left"/>
      <w:pPr>
        <w:tabs>
          <w:tab w:val="num" w:pos="1440"/>
        </w:tabs>
        <w:ind w:left="1440" w:hanging="360"/>
      </w:pPr>
      <w:rPr>
        <w:rFonts w:ascii="Arial" w:hAnsi="Arial" w:hint="default"/>
      </w:rPr>
    </w:lvl>
    <w:lvl w:ilvl="2" w:tplc="4304553A" w:tentative="1">
      <w:start w:val="1"/>
      <w:numFmt w:val="bullet"/>
      <w:lvlText w:val="•"/>
      <w:lvlJc w:val="left"/>
      <w:pPr>
        <w:tabs>
          <w:tab w:val="num" w:pos="2160"/>
        </w:tabs>
        <w:ind w:left="2160" w:hanging="360"/>
      </w:pPr>
      <w:rPr>
        <w:rFonts w:ascii="Arial" w:hAnsi="Arial" w:hint="default"/>
      </w:rPr>
    </w:lvl>
    <w:lvl w:ilvl="3" w:tplc="147059E4" w:tentative="1">
      <w:start w:val="1"/>
      <w:numFmt w:val="bullet"/>
      <w:lvlText w:val="•"/>
      <w:lvlJc w:val="left"/>
      <w:pPr>
        <w:tabs>
          <w:tab w:val="num" w:pos="2880"/>
        </w:tabs>
        <w:ind w:left="2880" w:hanging="360"/>
      </w:pPr>
      <w:rPr>
        <w:rFonts w:ascii="Arial" w:hAnsi="Arial" w:hint="default"/>
      </w:rPr>
    </w:lvl>
    <w:lvl w:ilvl="4" w:tplc="06A073A8" w:tentative="1">
      <w:start w:val="1"/>
      <w:numFmt w:val="bullet"/>
      <w:lvlText w:val="•"/>
      <w:lvlJc w:val="left"/>
      <w:pPr>
        <w:tabs>
          <w:tab w:val="num" w:pos="3600"/>
        </w:tabs>
        <w:ind w:left="3600" w:hanging="360"/>
      </w:pPr>
      <w:rPr>
        <w:rFonts w:ascii="Arial" w:hAnsi="Arial" w:hint="default"/>
      </w:rPr>
    </w:lvl>
    <w:lvl w:ilvl="5" w:tplc="8632B976" w:tentative="1">
      <w:start w:val="1"/>
      <w:numFmt w:val="bullet"/>
      <w:lvlText w:val="•"/>
      <w:lvlJc w:val="left"/>
      <w:pPr>
        <w:tabs>
          <w:tab w:val="num" w:pos="4320"/>
        </w:tabs>
        <w:ind w:left="4320" w:hanging="360"/>
      </w:pPr>
      <w:rPr>
        <w:rFonts w:ascii="Arial" w:hAnsi="Arial" w:hint="default"/>
      </w:rPr>
    </w:lvl>
    <w:lvl w:ilvl="6" w:tplc="78E44716" w:tentative="1">
      <w:start w:val="1"/>
      <w:numFmt w:val="bullet"/>
      <w:lvlText w:val="•"/>
      <w:lvlJc w:val="left"/>
      <w:pPr>
        <w:tabs>
          <w:tab w:val="num" w:pos="5040"/>
        </w:tabs>
        <w:ind w:left="5040" w:hanging="360"/>
      </w:pPr>
      <w:rPr>
        <w:rFonts w:ascii="Arial" w:hAnsi="Arial" w:hint="default"/>
      </w:rPr>
    </w:lvl>
    <w:lvl w:ilvl="7" w:tplc="745689E4" w:tentative="1">
      <w:start w:val="1"/>
      <w:numFmt w:val="bullet"/>
      <w:lvlText w:val="•"/>
      <w:lvlJc w:val="left"/>
      <w:pPr>
        <w:tabs>
          <w:tab w:val="num" w:pos="5760"/>
        </w:tabs>
        <w:ind w:left="5760" w:hanging="360"/>
      </w:pPr>
      <w:rPr>
        <w:rFonts w:ascii="Arial" w:hAnsi="Arial" w:hint="default"/>
      </w:rPr>
    </w:lvl>
    <w:lvl w:ilvl="8" w:tplc="966C15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5911E2"/>
    <w:multiLevelType w:val="hybridMultilevel"/>
    <w:tmpl w:val="5C3AA692"/>
    <w:lvl w:ilvl="0" w:tplc="C7942D52">
      <w:start w:val="1"/>
      <w:numFmt w:val="bullet"/>
      <w:lvlText w:val="•"/>
      <w:lvlJc w:val="left"/>
      <w:pPr>
        <w:tabs>
          <w:tab w:val="num" w:pos="720"/>
        </w:tabs>
        <w:ind w:left="720" w:hanging="360"/>
      </w:pPr>
      <w:rPr>
        <w:rFonts w:ascii="Arial" w:hAnsi="Arial" w:hint="default"/>
      </w:rPr>
    </w:lvl>
    <w:lvl w:ilvl="1" w:tplc="2D72DE16">
      <w:numFmt w:val="bullet"/>
      <w:lvlText w:val="•"/>
      <w:lvlJc w:val="left"/>
      <w:pPr>
        <w:tabs>
          <w:tab w:val="num" w:pos="1440"/>
        </w:tabs>
        <w:ind w:left="1440" w:hanging="360"/>
      </w:pPr>
      <w:rPr>
        <w:rFonts w:ascii="Arial" w:hAnsi="Arial" w:hint="default"/>
      </w:rPr>
    </w:lvl>
    <w:lvl w:ilvl="2" w:tplc="9AD09A72" w:tentative="1">
      <w:start w:val="1"/>
      <w:numFmt w:val="bullet"/>
      <w:lvlText w:val="•"/>
      <w:lvlJc w:val="left"/>
      <w:pPr>
        <w:tabs>
          <w:tab w:val="num" w:pos="2160"/>
        </w:tabs>
        <w:ind w:left="2160" w:hanging="360"/>
      </w:pPr>
      <w:rPr>
        <w:rFonts w:ascii="Arial" w:hAnsi="Arial" w:hint="default"/>
      </w:rPr>
    </w:lvl>
    <w:lvl w:ilvl="3" w:tplc="810C3204" w:tentative="1">
      <w:start w:val="1"/>
      <w:numFmt w:val="bullet"/>
      <w:lvlText w:val="•"/>
      <w:lvlJc w:val="left"/>
      <w:pPr>
        <w:tabs>
          <w:tab w:val="num" w:pos="2880"/>
        </w:tabs>
        <w:ind w:left="2880" w:hanging="360"/>
      </w:pPr>
      <w:rPr>
        <w:rFonts w:ascii="Arial" w:hAnsi="Arial" w:hint="default"/>
      </w:rPr>
    </w:lvl>
    <w:lvl w:ilvl="4" w:tplc="167E4564" w:tentative="1">
      <w:start w:val="1"/>
      <w:numFmt w:val="bullet"/>
      <w:lvlText w:val="•"/>
      <w:lvlJc w:val="left"/>
      <w:pPr>
        <w:tabs>
          <w:tab w:val="num" w:pos="3600"/>
        </w:tabs>
        <w:ind w:left="3600" w:hanging="360"/>
      </w:pPr>
      <w:rPr>
        <w:rFonts w:ascii="Arial" w:hAnsi="Arial" w:hint="default"/>
      </w:rPr>
    </w:lvl>
    <w:lvl w:ilvl="5" w:tplc="5CEC28F2" w:tentative="1">
      <w:start w:val="1"/>
      <w:numFmt w:val="bullet"/>
      <w:lvlText w:val="•"/>
      <w:lvlJc w:val="left"/>
      <w:pPr>
        <w:tabs>
          <w:tab w:val="num" w:pos="4320"/>
        </w:tabs>
        <w:ind w:left="4320" w:hanging="360"/>
      </w:pPr>
      <w:rPr>
        <w:rFonts w:ascii="Arial" w:hAnsi="Arial" w:hint="default"/>
      </w:rPr>
    </w:lvl>
    <w:lvl w:ilvl="6" w:tplc="1FF67CF6" w:tentative="1">
      <w:start w:val="1"/>
      <w:numFmt w:val="bullet"/>
      <w:lvlText w:val="•"/>
      <w:lvlJc w:val="left"/>
      <w:pPr>
        <w:tabs>
          <w:tab w:val="num" w:pos="5040"/>
        </w:tabs>
        <w:ind w:left="5040" w:hanging="360"/>
      </w:pPr>
      <w:rPr>
        <w:rFonts w:ascii="Arial" w:hAnsi="Arial" w:hint="default"/>
      </w:rPr>
    </w:lvl>
    <w:lvl w:ilvl="7" w:tplc="897A7CE4" w:tentative="1">
      <w:start w:val="1"/>
      <w:numFmt w:val="bullet"/>
      <w:lvlText w:val="•"/>
      <w:lvlJc w:val="left"/>
      <w:pPr>
        <w:tabs>
          <w:tab w:val="num" w:pos="5760"/>
        </w:tabs>
        <w:ind w:left="5760" w:hanging="360"/>
      </w:pPr>
      <w:rPr>
        <w:rFonts w:ascii="Arial" w:hAnsi="Arial" w:hint="default"/>
      </w:rPr>
    </w:lvl>
    <w:lvl w:ilvl="8" w:tplc="D9726D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C60BB"/>
    <w:multiLevelType w:val="hybridMultilevel"/>
    <w:tmpl w:val="6E1CB7AE"/>
    <w:lvl w:ilvl="0" w:tplc="242AA21C">
      <w:start w:val="1"/>
      <w:numFmt w:val="bullet"/>
      <w:lvlText w:val="•"/>
      <w:lvlJc w:val="left"/>
      <w:pPr>
        <w:tabs>
          <w:tab w:val="num" w:pos="720"/>
        </w:tabs>
        <w:ind w:left="720" w:hanging="360"/>
      </w:pPr>
      <w:rPr>
        <w:rFonts w:ascii="Arial" w:hAnsi="Arial" w:hint="default"/>
      </w:rPr>
    </w:lvl>
    <w:lvl w:ilvl="1" w:tplc="79148E86">
      <w:numFmt w:val="bullet"/>
      <w:lvlText w:val="•"/>
      <w:lvlJc w:val="left"/>
      <w:pPr>
        <w:tabs>
          <w:tab w:val="num" w:pos="1440"/>
        </w:tabs>
        <w:ind w:left="1440" w:hanging="360"/>
      </w:pPr>
      <w:rPr>
        <w:rFonts w:ascii="Arial" w:hAnsi="Arial" w:hint="default"/>
      </w:rPr>
    </w:lvl>
    <w:lvl w:ilvl="2" w:tplc="241C9638">
      <w:numFmt w:val="bullet"/>
      <w:lvlText w:val="•"/>
      <w:lvlJc w:val="left"/>
      <w:pPr>
        <w:tabs>
          <w:tab w:val="num" w:pos="2160"/>
        </w:tabs>
        <w:ind w:left="2160" w:hanging="360"/>
      </w:pPr>
      <w:rPr>
        <w:rFonts w:ascii="Arial" w:hAnsi="Arial" w:hint="default"/>
      </w:rPr>
    </w:lvl>
    <w:lvl w:ilvl="3" w:tplc="8D8CC5DE" w:tentative="1">
      <w:start w:val="1"/>
      <w:numFmt w:val="bullet"/>
      <w:lvlText w:val="•"/>
      <w:lvlJc w:val="left"/>
      <w:pPr>
        <w:tabs>
          <w:tab w:val="num" w:pos="2880"/>
        </w:tabs>
        <w:ind w:left="2880" w:hanging="360"/>
      </w:pPr>
      <w:rPr>
        <w:rFonts w:ascii="Arial" w:hAnsi="Arial" w:hint="default"/>
      </w:rPr>
    </w:lvl>
    <w:lvl w:ilvl="4" w:tplc="7D04A83E" w:tentative="1">
      <w:start w:val="1"/>
      <w:numFmt w:val="bullet"/>
      <w:lvlText w:val="•"/>
      <w:lvlJc w:val="left"/>
      <w:pPr>
        <w:tabs>
          <w:tab w:val="num" w:pos="3600"/>
        </w:tabs>
        <w:ind w:left="3600" w:hanging="360"/>
      </w:pPr>
      <w:rPr>
        <w:rFonts w:ascii="Arial" w:hAnsi="Arial" w:hint="default"/>
      </w:rPr>
    </w:lvl>
    <w:lvl w:ilvl="5" w:tplc="E8269A26" w:tentative="1">
      <w:start w:val="1"/>
      <w:numFmt w:val="bullet"/>
      <w:lvlText w:val="•"/>
      <w:lvlJc w:val="left"/>
      <w:pPr>
        <w:tabs>
          <w:tab w:val="num" w:pos="4320"/>
        </w:tabs>
        <w:ind w:left="4320" w:hanging="360"/>
      </w:pPr>
      <w:rPr>
        <w:rFonts w:ascii="Arial" w:hAnsi="Arial" w:hint="default"/>
      </w:rPr>
    </w:lvl>
    <w:lvl w:ilvl="6" w:tplc="1B5AC182" w:tentative="1">
      <w:start w:val="1"/>
      <w:numFmt w:val="bullet"/>
      <w:lvlText w:val="•"/>
      <w:lvlJc w:val="left"/>
      <w:pPr>
        <w:tabs>
          <w:tab w:val="num" w:pos="5040"/>
        </w:tabs>
        <w:ind w:left="5040" w:hanging="360"/>
      </w:pPr>
      <w:rPr>
        <w:rFonts w:ascii="Arial" w:hAnsi="Arial" w:hint="default"/>
      </w:rPr>
    </w:lvl>
    <w:lvl w:ilvl="7" w:tplc="42B0E69A" w:tentative="1">
      <w:start w:val="1"/>
      <w:numFmt w:val="bullet"/>
      <w:lvlText w:val="•"/>
      <w:lvlJc w:val="left"/>
      <w:pPr>
        <w:tabs>
          <w:tab w:val="num" w:pos="5760"/>
        </w:tabs>
        <w:ind w:left="5760" w:hanging="360"/>
      </w:pPr>
      <w:rPr>
        <w:rFonts w:ascii="Arial" w:hAnsi="Arial" w:hint="default"/>
      </w:rPr>
    </w:lvl>
    <w:lvl w:ilvl="8" w:tplc="469E75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670EAE"/>
    <w:multiLevelType w:val="hybridMultilevel"/>
    <w:tmpl w:val="972C1D68"/>
    <w:lvl w:ilvl="0" w:tplc="98626A6C">
      <w:start w:val="1"/>
      <w:numFmt w:val="bullet"/>
      <w:lvlText w:val="•"/>
      <w:lvlJc w:val="left"/>
      <w:pPr>
        <w:tabs>
          <w:tab w:val="num" w:pos="720"/>
        </w:tabs>
        <w:ind w:left="720" w:hanging="360"/>
      </w:pPr>
      <w:rPr>
        <w:rFonts w:ascii="Arial" w:hAnsi="Arial" w:hint="default"/>
      </w:rPr>
    </w:lvl>
    <w:lvl w:ilvl="1" w:tplc="40845794">
      <w:numFmt w:val="bullet"/>
      <w:lvlText w:val="•"/>
      <w:lvlJc w:val="left"/>
      <w:pPr>
        <w:tabs>
          <w:tab w:val="num" w:pos="1440"/>
        </w:tabs>
        <w:ind w:left="1440" w:hanging="360"/>
      </w:pPr>
      <w:rPr>
        <w:rFonts w:ascii="Arial" w:hAnsi="Arial" w:hint="default"/>
      </w:rPr>
    </w:lvl>
    <w:lvl w:ilvl="2" w:tplc="1FA2FD3E">
      <w:numFmt w:val="bullet"/>
      <w:lvlText w:val="•"/>
      <w:lvlJc w:val="left"/>
      <w:pPr>
        <w:tabs>
          <w:tab w:val="num" w:pos="2160"/>
        </w:tabs>
        <w:ind w:left="2160" w:hanging="360"/>
      </w:pPr>
      <w:rPr>
        <w:rFonts w:ascii="Arial" w:hAnsi="Arial" w:hint="default"/>
      </w:rPr>
    </w:lvl>
    <w:lvl w:ilvl="3" w:tplc="F288FC3A" w:tentative="1">
      <w:start w:val="1"/>
      <w:numFmt w:val="bullet"/>
      <w:lvlText w:val="•"/>
      <w:lvlJc w:val="left"/>
      <w:pPr>
        <w:tabs>
          <w:tab w:val="num" w:pos="2880"/>
        </w:tabs>
        <w:ind w:left="2880" w:hanging="360"/>
      </w:pPr>
      <w:rPr>
        <w:rFonts w:ascii="Arial" w:hAnsi="Arial" w:hint="default"/>
      </w:rPr>
    </w:lvl>
    <w:lvl w:ilvl="4" w:tplc="F0A82180" w:tentative="1">
      <w:start w:val="1"/>
      <w:numFmt w:val="bullet"/>
      <w:lvlText w:val="•"/>
      <w:lvlJc w:val="left"/>
      <w:pPr>
        <w:tabs>
          <w:tab w:val="num" w:pos="3600"/>
        </w:tabs>
        <w:ind w:left="3600" w:hanging="360"/>
      </w:pPr>
      <w:rPr>
        <w:rFonts w:ascii="Arial" w:hAnsi="Arial" w:hint="default"/>
      </w:rPr>
    </w:lvl>
    <w:lvl w:ilvl="5" w:tplc="AC4C6BA4" w:tentative="1">
      <w:start w:val="1"/>
      <w:numFmt w:val="bullet"/>
      <w:lvlText w:val="•"/>
      <w:lvlJc w:val="left"/>
      <w:pPr>
        <w:tabs>
          <w:tab w:val="num" w:pos="4320"/>
        </w:tabs>
        <w:ind w:left="4320" w:hanging="360"/>
      </w:pPr>
      <w:rPr>
        <w:rFonts w:ascii="Arial" w:hAnsi="Arial" w:hint="default"/>
      </w:rPr>
    </w:lvl>
    <w:lvl w:ilvl="6" w:tplc="F0ACBE04" w:tentative="1">
      <w:start w:val="1"/>
      <w:numFmt w:val="bullet"/>
      <w:lvlText w:val="•"/>
      <w:lvlJc w:val="left"/>
      <w:pPr>
        <w:tabs>
          <w:tab w:val="num" w:pos="5040"/>
        </w:tabs>
        <w:ind w:left="5040" w:hanging="360"/>
      </w:pPr>
      <w:rPr>
        <w:rFonts w:ascii="Arial" w:hAnsi="Arial" w:hint="default"/>
      </w:rPr>
    </w:lvl>
    <w:lvl w:ilvl="7" w:tplc="4C0A71EC" w:tentative="1">
      <w:start w:val="1"/>
      <w:numFmt w:val="bullet"/>
      <w:lvlText w:val="•"/>
      <w:lvlJc w:val="left"/>
      <w:pPr>
        <w:tabs>
          <w:tab w:val="num" w:pos="5760"/>
        </w:tabs>
        <w:ind w:left="5760" w:hanging="360"/>
      </w:pPr>
      <w:rPr>
        <w:rFonts w:ascii="Arial" w:hAnsi="Arial" w:hint="default"/>
      </w:rPr>
    </w:lvl>
    <w:lvl w:ilvl="8" w:tplc="0F98A1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F26DED"/>
    <w:multiLevelType w:val="multilevel"/>
    <w:tmpl w:val="7534C986"/>
    <w:lvl w:ilvl="0">
      <w:start w:val="1"/>
      <w:numFmt w:val="decimal"/>
      <w:pStyle w:val="StdsTableNote"/>
      <w:suff w:val="space"/>
      <w:lvlText w:val="#%1"/>
      <w:lvlJc w:val="left"/>
      <w:pPr>
        <w:ind w:left="0" w:firstLine="0"/>
      </w:pPr>
      <w:rPr>
        <w:rFonts w:ascii="Times New Roman" w:eastAsia="MS Mincho" w:hAnsi="Times New Roman" w:cs="Times New Roman" w:hint="default"/>
        <w:b w:val="0"/>
        <w:i w:val="0"/>
        <w:sz w:val="16"/>
        <w:szCs w:val="28"/>
      </w:rPr>
    </w:lvl>
    <w:lvl w:ilvl="1">
      <w:start w:val="1"/>
      <w:numFmt w:val="decimal"/>
      <w:suff w:val="space"/>
      <w:lvlText w:val="R%1-%2 "/>
      <w:lvlJc w:val="left"/>
      <w:pPr>
        <w:ind w:left="0" w:firstLine="0"/>
      </w:pPr>
      <w:rPr>
        <w:rFonts w:ascii="Georgia" w:eastAsia="Arial Unicode MS" w:hAnsi="Georgia" w:hint="default"/>
        <w:b w:val="0"/>
        <w:i w:val="0"/>
        <w:sz w:val="20"/>
        <w:szCs w:val="20"/>
      </w:rPr>
    </w:lvl>
    <w:lvl w:ilvl="2">
      <w:start w:val="1"/>
      <w:numFmt w:val="decimal"/>
      <w:suff w:val="space"/>
      <w:lvlText w:val="R%1-%2.%3 "/>
      <w:lvlJc w:val="left"/>
      <w:pPr>
        <w:ind w:left="0" w:firstLine="0"/>
      </w:pPr>
      <w:rPr>
        <w:rFonts w:ascii="Georgia" w:eastAsia="MS Mincho" w:hAnsi="Georgia" w:hint="default"/>
        <w:b w:val="0"/>
        <w:i w:val="0"/>
        <w:sz w:val="20"/>
        <w:szCs w:val="20"/>
      </w:rPr>
    </w:lvl>
    <w:lvl w:ilvl="3">
      <w:start w:val="1"/>
      <w:numFmt w:val="decimal"/>
      <w:suff w:val="space"/>
      <w:lvlText w:val="R%1-%2.%3.%4 "/>
      <w:lvlJc w:val="left"/>
      <w:pPr>
        <w:ind w:left="0" w:firstLine="0"/>
      </w:pPr>
      <w:rPr>
        <w:rFonts w:ascii="Georgia" w:eastAsia="MS Mincho" w:hAnsi="Georgia" w:hint="default"/>
        <w:b w:val="0"/>
        <w:i w:val="0"/>
        <w:sz w:val="20"/>
        <w:szCs w:val="20"/>
      </w:rPr>
    </w:lvl>
    <w:lvl w:ilvl="4">
      <w:start w:val="1"/>
      <w:numFmt w:val="decimal"/>
      <w:suff w:val="space"/>
      <w:lvlText w:val="R%1-%2.%3.%4.%5 "/>
      <w:lvlJc w:val="left"/>
      <w:pPr>
        <w:ind w:left="0" w:firstLine="0"/>
      </w:pPr>
      <w:rPr>
        <w:rFonts w:ascii="Georgia" w:eastAsia="MS Mincho" w:hAnsi="Georgia" w:hint="default"/>
        <w:b w:val="0"/>
        <w:i w:val="0"/>
        <w:sz w:val="20"/>
        <w:szCs w:val="20"/>
      </w:rPr>
    </w:lvl>
    <w:lvl w:ilvl="5">
      <w:start w:val="1"/>
      <w:numFmt w:val="decimal"/>
      <w:suff w:val="space"/>
      <w:lvlText w:val="R%1-%2.%3.%4.%5.%6 "/>
      <w:lvlJc w:val="left"/>
      <w:pPr>
        <w:ind w:left="0" w:firstLine="0"/>
      </w:pPr>
      <w:rPr>
        <w:rFonts w:ascii="Georgia" w:eastAsia="MS Mincho" w:hAnsi="Georgia" w:hint="default"/>
        <w:b w:val="0"/>
        <w:i w:val="0"/>
        <w:sz w:val="20"/>
        <w:szCs w:val="20"/>
      </w:rPr>
    </w:lvl>
    <w:lvl w:ilvl="6">
      <w:start w:val="1"/>
      <w:numFmt w:val="decimal"/>
      <w:lvlRestart w:val="1"/>
      <w:suff w:val="space"/>
      <w:lvlText w:val="Figure R%1-%7"/>
      <w:lvlJc w:val="left"/>
      <w:pPr>
        <w:ind w:left="0" w:firstLine="0"/>
      </w:pPr>
      <w:rPr>
        <w:rFonts w:ascii="Georgia" w:hAnsi="Georgia"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EE736DA"/>
    <w:multiLevelType w:val="multilevel"/>
    <w:tmpl w:val="58D8BAE2"/>
    <w:lvl w:ilvl="0">
      <w:start w:val="1"/>
      <w:numFmt w:val="decimal"/>
      <w:pStyle w:val="StdsRI"/>
      <w:suff w:val="space"/>
      <w:lvlText w:val="RELATED INFORMATION %1"/>
      <w:lvlJc w:val="left"/>
      <w:pPr>
        <w:ind w:left="0" w:firstLine="0"/>
      </w:pPr>
      <w:rPr>
        <w:rFonts w:ascii="Arial" w:eastAsia="Arial Unicode MS" w:hAnsi="Arial" w:hint="default"/>
        <w:b/>
        <w:i w:val="0"/>
        <w:sz w:val="28"/>
        <w:szCs w:val="28"/>
      </w:rPr>
    </w:lvl>
    <w:lvl w:ilvl="1">
      <w:start w:val="1"/>
      <w:numFmt w:val="decimal"/>
      <w:pStyle w:val="StdsRIH1"/>
      <w:suff w:val="space"/>
      <w:lvlText w:val="R%1-%2 "/>
      <w:lvlJc w:val="left"/>
      <w:pPr>
        <w:ind w:left="0" w:firstLine="0"/>
      </w:pPr>
      <w:rPr>
        <w:rFonts w:ascii="Arial" w:eastAsia="Arial Unicode MS" w:hAnsi="Arial" w:hint="default"/>
        <w:b/>
        <w:i w:val="0"/>
        <w:sz w:val="20"/>
        <w:szCs w:val="20"/>
      </w:rPr>
    </w:lvl>
    <w:lvl w:ilvl="2">
      <w:start w:val="1"/>
      <w:numFmt w:val="decimal"/>
      <w:pStyle w:val="StdsRIH2"/>
      <w:suff w:val="space"/>
      <w:lvlText w:val="R%1-%2.%3 "/>
      <w:lvlJc w:val="left"/>
      <w:pPr>
        <w:ind w:left="0" w:firstLine="0"/>
      </w:pPr>
      <w:rPr>
        <w:rFonts w:ascii="Times New Roman" w:eastAsia="MS Mincho" w:hAnsi="Times New Roman" w:hint="default"/>
        <w:b w:val="0"/>
        <w:i w:val="0"/>
        <w:sz w:val="20"/>
        <w:szCs w:val="20"/>
      </w:rPr>
    </w:lvl>
    <w:lvl w:ilvl="3">
      <w:start w:val="1"/>
      <w:numFmt w:val="decimal"/>
      <w:pStyle w:val="StdsRIH3"/>
      <w:suff w:val="space"/>
      <w:lvlText w:val="R%1-%2.%3.%4 "/>
      <w:lvlJc w:val="left"/>
      <w:pPr>
        <w:ind w:left="0" w:firstLine="0"/>
      </w:pPr>
      <w:rPr>
        <w:rFonts w:ascii="Times New Roman" w:eastAsia="MS Mincho" w:hAnsi="Times New Roman" w:hint="default"/>
        <w:b w:val="0"/>
        <w:i w:val="0"/>
        <w:sz w:val="20"/>
        <w:szCs w:val="20"/>
      </w:rPr>
    </w:lvl>
    <w:lvl w:ilvl="4">
      <w:start w:val="1"/>
      <w:numFmt w:val="decimal"/>
      <w:pStyle w:val="StdsRIH4"/>
      <w:suff w:val="space"/>
      <w:lvlText w:val="R%1-%2.%3.%4.%5 "/>
      <w:lvlJc w:val="left"/>
      <w:pPr>
        <w:ind w:left="0" w:firstLine="0"/>
      </w:pPr>
      <w:rPr>
        <w:rFonts w:ascii="Times New Roman" w:eastAsia="MS Mincho" w:hAnsi="Times New Roman" w:hint="default"/>
        <w:b w:val="0"/>
        <w:i w:val="0"/>
        <w:sz w:val="20"/>
        <w:szCs w:val="20"/>
      </w:rPr>
    </w:lvl>
    <w:lvl w:ilvl="5">
      <w:start w:val="1"/>
      <w:numFmt w:val="decimal"/>
      <w:pStyle w:val="StdsRIH5"/>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pStyle w:val="StdsRIFigCap"/>
      <w:suff w:val="space"/>
      <w:lvlText w:val="Figure R%1-%7"/>
      <w:lvlJc w:val="left"/>
      <w:pPr>
        <w:ind w:left="0" w:firstLine="0"/>
      </w:pPr>
      <w:rPr>
        <w:rFonts w:ascii="Times New Roman" w:hAnsi="Times New Roman" w:hint="default"/>
        <w:b/>
        <w:i w:val="0"/>
        <w:sz w:val="20"/>
        <w:szCs w:val="20"/>
      </w:rPr>
    </w:lvl>
    <w:lvl w:ilvl="7">
      <w:start w:val="1"/>
      <w:numFmt w:val="decimal"/>
      <w:lvlRestart w:val="1"/>
      <w:pStyle w:val="StdsRITableTitle"/>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9B3602C"/>
    <w:multiLevelType w:val="multilevel"/>
    <w:tmpl w:val="FECC709C"/>
    <w:lvl w:ilvl="0">
      <w:start w:val="1"/>
      <w:numFmt w:val="decimal"/>
      <w:pStyle w:val="StdsApp"/>
      <w:suff w:val="nothing"/>
      <w:lvlText w:val="APPENDIX %1"/>
      <w:lvlJc w:val="left"/>
      <w:pPr>
        <w:ind w:left="0" w:firstLine="0"/>
      </w:pPr>
      <w:rPr>
        <w:rFonts w:ascii="Arial" w:eastAsia="Arial Unicode MS" w:hAnsi="Arial" w:hint="default"/>
        <w:b/>
        <w:i w:val="0"/>
        <w:sz w:val="28"/>
        <w:szCs w:val="28"/>
      </w:rPr>
    </w:lvl>
    <w:lvl w:ilvl="1">
      <w:start w:val="1"/>
      <w:numFmt w:val="decimal"/>
      <w:pStyle w:val="StdsAppH1"/>
      <w:suff w:val="space"/>
      <w:lvlText w:val="A%1-%2 "/>
      <w:lvlJc w:val="left"/>
      <w:pPr>
        <w:ind w:left="0" w:firstLine="0"/>
      </w:pPr>
      <w:rPr>
        <w:rFonts w:ascii="Arial" w:eastAsia="Arial Unicode MS" w:hAnsi="Arial" w:hint="default"/>
        <w:b/>
        <w:i w:val="0"/>
        <w:sz w:val="20"/>
        <w:szCs w:val="20"/>
      </w:rPr>
    </w:lvl>
    <w:lvl w:ilvl="2">
      <w:start w:val="1"/>
      <w:numFmt w:val="decimal"/>
      <w:pStyle w:val="StdsAppH2"/>
      <w:suff w:val="space"/>
      <w:lvlText w:val="A%1-%2.%3 "/>
      <w:lvlJc w:val="left"/>
      <w:pPr>
        <w:ind w:left="0" w:firstLine="0"/>
      </w:pPr>
      <w:rPr>
        <w:rFonts w:ascii="Times New Roman" w:eastAsia="MS Mincho" w:hAnsi="Times New Roman" w:hint="default"/>
        <w:b w:val="0"/>
        <w:i w:val="0"/>
        <w:sz w:val="20"/>
        <w:szCs w:val="20"/>
      </w:rPr>
    </w:lvl>
    <w:lvl w:ilvl="3">
      <w:start w:val="1"/>
      <w:numFmt w:val="decimal"/>
      <w:pStyle w:val="StdsAppH3"/>
      <w:suff w:val="space"/>
      <w:lvlText w:val="A%1-%2.%3.%4 "/>
      <w:lvlJc w:val="left"/>
      <w:pPr>
        <w:ind w:left="0" w:firstLine="0"/>
      </w:pPr>
      <w:rPr>
        <w:rFonts w:ascii="Times New Roman" w:eastAsia="MS Mincho" w:hAnsi="Times New Roman" w:hint="default"/>
        <w:b w:val="0"/>
        <w:i w:val="0"/>
        <w:sz w:val="20"/>
        <w:szCs w:val="20"/>
      </w:rPr>
    </w:lvl>
    <w:lvl w:ilvl="4">
      <w:start w:val="1"/>
      <w:numFmt w:val="decimal"/>
      <w:pStyle w:val="StdsAppH4"/>
      <w:suff w:val="space"/>
      <w:lvlText w:val="A%1-%2.%3.%4.%5 "/>
      <w:lvlJc w:val="left"/>
      <w:pPr>
        <w:ind w:left="0" w:firstLine="0"/>
      </w:pPr>
      <w:rPr>
        <w:rFonts w:ascii="Times New Roman" w:eastAsia="MS Mincho" w:hAnsi="Times New Roman" w:hint="default"/>
        <w:b w:val="0"/>
        <w:i w:val="0"/>
        <w:sz w:val="20"/>
        <w:szCs w:val="20"/>
      </w:rPr>
    </w:lvl>
    <w:lvl w:ilvl="5">
      <w:start w:val="1"/>
      <w:numFmt w:val="decimal"/>
      <w:pStyle w:val="StdsAppH5"/>
      <w:suff w:val="space"/>
      <w:lvlText w:val="A%1-%2.%3.%4.%5.%6 "/>
      <w:lvlJc w:val="left"/>
      <w:pPr>
        <w:ind w:left="0" w:firstLine="0"/>
      </w:pPr>
      <w:rPr>
        <w:rFonts w:ascii="Times New Roman" w:eastAsia="MS Mincho" w:hAnsi="Times New Roman" w:hint="default"/>
        <w:b w:val="0"/>
        <w:i w:val="0"/>
        <w:sz w:val="20"/>
        <w:szCs w:val="20"/>
      </w:rPr>
    </w:lvl>
    <w:lvl w:ilvl="6">
      <w:start w:val="1"/>
      <w:numFmt w:val="decimal"/>
      <w:lvlRestart w:val="1"/>
      <w:pStyle w:val="StdsAppTableTitle"/>
      <w:suff w:val="space"/>
      <w:lvlText w:val="Table A%1-%7 "/>
      <w:lvlJc w:val="left"/>
      <w:pPr>
        <w:ind w:left="0" w:firstLine="0"/>
      </w:pPr>
      <w:rPr>
        <w:rFonts w:ascii="Arial" w:eastAsia="Arial Unicode MS" w:hAnsi="Arial" w:hint="default"/>
        <w:b/>
        <w:i w:val="0"/>
        <w:sz w:val="18"/>
        <w:szCs w:val="18"/>
      </w:rPr>
    </w:lvl>
    <w:lvl w:ilvl="7">
      <w:start w:val="1"/>
      <w:numFmt w:val="decimal"/>
      <w:lvlRestart w:val="1"/>
      <w:pStyle w:val="StdsAppFigCap"/>
      <w:suff w:val="nothing"/>
      <w:lvlText w:val="Figure A%1-%8"/>
      <w:lvlJc w:val="left"/>
      <w:pPr>
        <w:ind w:left="0" w:firstLine="0"/>
      </w:pPr>
      <w:rPr>
        <w:rFonts w:ascii="Times New Roman" w:eastAsia="MS Mincho"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C6C532C"/>
    <w:multiLevelType w:val="hybridMultilevel"/>
    <w:tmpl w:val="E98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137CC"/>
    <w:multiLevelType w:val="multilevel"/>
    <w:tmpl w:val="B7B66F1A"/>
    <w:lvl w:ilvl="0">
      <w:start w:val="1"/>
      <w:numFmt w:val="decimal"/>
      <w:suff w:val="space"/>
      <w:lvlText w:val="%1 "/>
      <w:lvlJc w:val="left"/>
      <w:pPr>
        <w:ind w:left="5040" w:firstLine="0"/>
      </w:pPr>
      <w:rPr>
        <w:rFonts w:ascii="Arial" w:eastAsia="Arial Unicode MS" w:hAnsi="Arial" w:hint="default"/>
        <w:b/>
        <w:i w:val="0"/>
        <w:sz w:val="20"/>
        <w:szCs w:val="20"/>
      </w:rPr>
    </w:lvl>
    <w:lvl w:ilvl="1">
      <w:start w:val="1"/>
      <w:numFmt w:val="decimal"/>
      <w:suff w:val="space"/>
      <w:lvlText w:val="%1.%2 "/>
      <w:lvlJc w:val="left"/>
      <w:pPr>
        <w:ind w:left="0" w:firstLine="0"/>
      </w:pPr>
      <w:rPr>
        <w:rFonts w:hint="default"/>
        <w:i w:val="0"/>
        <w:iCs/>
      </w:rPr>
    </w:lvl>
    <w:lvl w:ilvl="2">
      <w:start w:val="1"/>
      <w:numFmt w:val="decimal"/>
      <w:suff w:val="space"/>
      <w:lvlText w:val="%1.%2.%3 "/>
      <w:lvlJc w:val="left"/>
      <w:pPr>
        <w:ind w:left="0" w:firstLine="0"/>
      </w:pPr>
      <w:rPr>
        <w:rFonts w:hint="default"/>
      </w:rPr>
    </w:lvl>
    <w:lvl w:ilvl="3">
      <w:start w:val="1"/>
      <w:numFmt w:val="bullet"/>
      <w:lvlText w:val=""/>
      <w:lvlJc w:val="left"/>
      <w:pPr>
        <w:ind w:left="0" w:firstLine="0"/>
      </w:pPr>
      <w:rPr>
        <w:rFonts w:ascii="Symbol" w:hAnsi="Symbol"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37D6D29"/>
    <w:multiLevelType w:val="hybridMultilevel"/>
    <w:tmpl w:val="6A0013AE"/>
    <w:lvl w:ilvl="0" w:tplc="5CF6AEC0">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0723A2"/>
    <w:multiLevelType w:val="hybridMultilevel"/>
    <w:tmpl w:val="5C860D06"/>
    <w:lvl w:ilvl="0" w:tplc="054CAF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04A0D"/>
    <w:multiLevelType w:val="multilevel"/>
    <w:tmpl w:val="E6AAC1A4"/>
    <w:lvl w:ilvl="0">
      <w:start w:val="1"/>
      <w:numFmt w:val="none"/>
      <w:suff w:val="nothing"/>
      <w:lvlText w:val=""/>
      <w:lvlJc w:val="left"/>
      <w:pPr>
        <w:ind w:left="0" w:firstLine="0"/>
      </w:pPr>
      <w:rPr>
        <w:rFonts w:hint="default"/>
      </w:rPr>
    </w:lvl>
    <w:lvl w:ilvl="1">
      <w:start w:val="1"/>
      <w:numFmt w:val="decimal"/>
      <w:lvlRestart w:val="0"/>
      <w:pStyle w:val="StdsNote"/>
      <w:suff w:val="space"/>
      <w:lvlText w:val="%1NOTE %2:"/>
      <w:lvlJc w:val="left"/>
      <w:pPr>
        <w:ind w:left="0" w:firstLine="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6D180F27"/>
    <w:multiLevelType w:val="hybridMultilevel"/>
    <w:tmpl w:val="03D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43B83"/>
    <w:multiLevelType w:val="hybridMultilevel"/>
    <w:tmpl w:val="66D09070"/>
    <w:lvl w:ilvl="0" w:tplc="80CC99B8">
      <w:start w:val="1"/>
      <w:numFmt w:val="bullet"/>
      <w:lvlText w:val=""/>
      <w:lvlJc w:val="left"/>
      <w:pPr>
        <w:ind w:left="720" w:hanging="360"/>
      </w:pPr>
      <w:rPr>
        <w:rFonts w:ascii="Symbol" w:hAnsi="Symbol" w:hint="default"/>
      </w:rPr>
    </w:lvl>
    <w:lvl w:ilvl="1" w:tplc="AD18EFD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E412D"/>
    <w:multiLevelType w:val="hybridMultilevel"/>
    <w:tmpl w:val="14BE1700"/>
    <w:lvl w:ilvl="0" w:tplc="04090017">
      <w:start w:val="1"/>
      <w:numFmt w:val="lowerLetter"/>
      <w:pStyle w:val="StdsListNumbered"/>
      <w:lvlText w:val="%1)"/>
      <w:lvlJc w:val="left"/>
      <w:pPr>
        <w:tabs>
          <w:tab w:val="num" w:pos="720"/>
        </w:tabs>
        <w:ind w:left="720" w:hanging="360"/>
      </w:pPr>
      <w:rPr>
        <w:rFonts w:hint="default"/>
      </w:rPr>
    </w:lvl>
    <w:lvl w:ilvl="1" w:tplc="1DB86A94" w:tentative="1">
      <w:start w:val="1"/>
      <w:numFmt w:val="lowerLetter"/>
      <w:lvlText w:val="%2."/>
      <w:lvlJc w:val="left"/>
      <w:pPr>
        <w:tabs>
          <w:tab w:val="num" w:pos="1800"/>
        </w:tabs>
        <w:ind w:left="1800" w:hanging="360"/>
      </w:pPr>
    </w:lvl>
    <w:lvl w:ilvl="2" w:tplc="42505ACE" w:tentative="1">
      <w:start w:val="1"/>
      <w:numFmt w:val="lowerRoman"/>
      <w:lvlText w:val="%3."/>
      <w:lvlJc w:val="right"/>
      <w:pPr>
        <w:tabs>
          <w:tab w:val="num" w:pos="2520"/>
        </w:tabs>
        <w:ind w:left="2520" w:hanging="180"/>
      </w:pPr>
    </w:lvl>
    <w:lvl w:ilvl="3" w:tplc="1DE64B22" w:tentative="1">
      <w:start w:val="1"/>
      <w:numFmt w:val="decimal"/>
      <w:lvlText w:val="%4."/>
      <w:lvlJc w:val="left"/>
      <w:pPr>
        <w:tabs>
          <w:tab w:val="num" w:pos="3240"/>
        </w:tabs>
        <w:ind w:left="3240" w:hanging="360"/>
      </w:pPr>
    </w:lvl>
    <w:lvl w:ilvl="4" w:tplc="E1B4603E" w:tentative="1">
      <w:start w:val="1"/>
      <w:numFmt w:val="lowerLetter"/>
      <w:lvlText w:val="%5."/>
      <w:lvlJc w:val="left"/>
      <w:pPr>
        <w:tabs>
          <w:tab w:val="num" w:pos="3960"/>
        </w:tabs>
        <w:ind w:left="3960" w:hanging="360"/>
      </w:pPr>
    </w:lvl>
    <w:lvl w:ilvl="5" w:tplc="909A11E0" w:tentative="1">
      <w:start w:val="1"/>
      <w:numFmt w:val="lowerRoman"/>
      <w:lvlText w:val="%6."/>
      <w:lvlJc w:val="right"/>
      <w:pPr>
        <w:tabs>
          <w:tab w:val="num" w:pos="4680"/>
        </w:tabs>
        <w:ind w:left="4680" w:hanging="180"/>
      </w:pPr>
    </w:lvl>
    <w:lvl w:ilvl="6" w:tplc="FA9CCB3E" w:tentative="1">
      <w:start w:val="1"/>
      <w:numFmt w:val="decimal"/>
      <w:lvlText w:val="%7."/>
      <w:lvlJc w:val="left"/>
      <w:pPr>
        <w:tabs>
          <w:tab w:val="num" w:pos="5400"/>
        </w:tabs>
        <w:ind w:left="5400" w:hanging="360"/>
      </w:pPr>
    </w:lvl>
    <w:lvl w:ilvl="7" w:tplc="C5362E54" w:tentative="1">
      <w:start w:val="1"/>
      <w:numFmt w:val="lowerLetter"/>
      <w:lvlText w:val="%8."/>
      <w:lvlJc w:val="left"/>
      <w:pPr>
        <w:tabs>
          <w:tab w:val="num" w:pos="6120"/>
        </w:tabs>
        <w:ind w:left="6120" w:hanging="360"/>
      </w:pPr>
    </w:lvl>
    <w:lvl w:ilvl="8" w:tplc="D17AE3FA" w:tentative="1">
      <w:start w:val="1"/>
      <w:numFmt w:val="lowerRoman"/>
      <w:lvlText w:val="%9."/>
      <w:lvlJc w:val="right"/>
      <w:pPr>
        <w:tabs>
          <w:tab w:val="num" w:pos="6840"/>
        </w:tabs>
        <w:ind w:left="6840" w:hanging="180"/>
      </w:pPr>
    </w:lvl>
  </w:abstractNum>
  <w:abstractNum w:abstractNumId="36" w15:restartNumberingAfterBreak="0">
    <w:nsid w:val="74757C58"/>
    <w:multiLevelType w:val="hybridMultilevel"/>
    <w:tmpl w:val="186E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30256"/>
    <w:multiLevelType w:val="hybridMultilevel"/>
    <w:tmpl w:val="BE7E970C"/>
    <w:lvl w:ilvl="0" w:tplc="E68C22D6">
      <w:start w:val="1"/>
      <w:numFmt w:val="bullet"/>
      <w:lvlText w:val=""/>
      <w:lvlJc w:val="left"/>
      <w:pPr>
        <w:tabs>
          <w:tab w:val="num" w:pos="648"/>
        </w:tabs>
        <w:ind w:left="648" w:hanging="288"/>
      </w:pPr>
      <w:rPr>
        <w:rFonts w:ascii="Symbol" w:hAnsi="Symbol" w:hint="default"/>
      </w:rPr>
    </w:lvl>
    <w:lvl w:ilvl="1" w:tplc="0409000F">
      <w:start w:val="1"/>
      <w:numFmt w:val="decimal"/>
      <w:lvlText w:val="%2."/>
      <w:lvlJc w:val="left"/>
      <w:pPr>
        <w:tabs>
          <w:tab w:val="num" w:pos="1728"/>
        </w:tabs>
        <w:ind w:left="1728" w:hanging="360"/>
      </w:pPr>
      <w:rPr>
        <w:rFonts w:hint="default"/>
      </w:rPr>
    </w:lvl>
    <w:lvl w:ilvl="2" w:tplc="530E9CD8">
      <w:start w:val="1"/>
      <w:numFmt w:val="bullet"/>
      <w:lvlText w:val=""/>
      <w:lvlJc w:val="left"/>
      <w:pPr>
        <w:tabs>
          <w:tab w:val="num" w:pos="2448"/>
        </w:tabs>
        <w:ind w:left="2448" w:hanging="360"/>
      </w:pPr>
      <w:rPr>
        <w:rFonts w:ascii="Wingdings" w:hAnsi="Wingdings" w:hint="default"/>
      </w:rPr>
    </w:lvl>
    <w:lvl w:ilvl="3" w:tplc="934672F2">
      <w:start w:val="1"/>
      <w:numFmt w:val="bullet"/>
      <w:lvlText w:val=""/>
      <w:lvlJc w:val="left"/>
      <w:pPr>
        <w:tabs>
          <w:tab w:val="num" w:pos="3168"/>
        </w:tabs>
        <w:ind w:left="3168" w:hanging="360"/>
      </w:pPr>
      <w:rPr>
        <w:rFonts w:ascii="Symbol" w:hAnsi="Symbol" w:hint="default"/>
      </w:rPr>
    </w:lvl>
    <w:lvl w:ilvl="4" w:tplc="2FC603F6" w:tentative="1">
      <w:start w:val="1"/>
      <w:numFmt w:val="bullet"/>
      <w:lvlText w:val="o"/>
      <w:lvlJc w:val="left"/>
      <w:pPr>
        <w:tabs>
          <w:tab w:val="num" w:pos="3888"/>
        </w:tabs>
        <w:ind w:left="3888" w:hanging="360"/>
      </w:pPr>
      <w:rPr>
        <w:rFonts w:ascii="Courier New" w:hAnsi="Courier New" w:cs="Courier New" w:hint="default"/>
      </w:rPr>
    </w:lvl>
    <w:lvl w:ilvl="5" w:tplc="67DE30E6" w:tentative="1">
      <w:start w:val="1"/>
      <w:numFmt w:val="bullet"/>
      <w:lvlText w:val=""/>
      <w:lvlJc w:val="left"/>
      <w:pPr>
        <w:tabs>
          <w:tab w:val="num" w:pos="4608"/>
        </w:tabs>
        <w:ind w:left="4608" w:hanging="360"/>
      </w:pPr>
      <w:rPr>
        <w:rFonts w:ascii="Wingdings" w:hAnsi="Wingdings" w:hint="default"/>
      </w:rPr>
    </w:lvl>
    <w:lvl w:ilvl="6" w:tplc="49C6C5DE" w:tentative="1">
      <w:start w:val="1"/>
      <w:numFmt w:val="bullet"/>
      <w:lvlText w:val=""/>
      <w:lvlJc w:val="left"/>
      <w:pPr>
        <w:tabs>
          <w:tab w:val="num" w:pos="5328"/>
        </w:tabs>
        <w:ind w:left="5328" w:hanging="360"/>
      </w:pPr>
      <w:rPr>
        <w:rFonts w:ascii="Symbol" w:hAnsi="Symbol" w:hint="default"/>
      </w:rPr>
    </w:lvl>
    <w:lvl w:ilvl="7" w:tplc="77D4888A" w:tentative="1">
      <w:start w:val="1"/>
      <w:numFmt w:val="bullet"/>
      <w:lvlText w:val="o"/>
      <w:lvlJc w:val="left"/>
      <w:pPr>
        <w:tabs>
          <w:tab w:val="num" w:pos="6048"/>
        </w:tabs>
        <w:ind w:left="6048" w:hanging="360"/>
      </w:pPr>
      <w:rPr>
        <w:rFonts w:ascii="Courier New" w:hAnsi="Courier New" w:cs="Courier New" w:hint="default"/>
      </w:rPr>
    </w:lvl>
    <w:lvl w:ilvl="8" w:tplc="830CC9BA" w:tentative="1">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77E30AE9"/>
    <w:multiLevelType w:val="hybridMultilevel"/>
    <w:tmpl w:val="FE3A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24F20"/>
    <w:multiLevelType w:val="hybridMultilevel"/>
    <w:tmpl w:val="5AD04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363F2"/>
    <w:multiLevelType w:val="multilevel"/>
    <w:tmpl w:val="1CB812F4"/>
    <w:lvl w:ilvl="0">
      <w:start w:val="1"/>
      <w:numFmt w:val="decimal"/>
      <w:pStyle w:val="StdsTableTitle"/>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C7D2209"/>
    <w:multiLevelType w:val="hybridMultilevel"/>
    <w:tmpl w:val="BB26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5548A"/>
    <w:multiLevelType w:val="multilevel"/>
    <w:tmpl w:val="706C4412"/>
    <w:lvl w:ilvl="0">
      <w:start w:val="1"/>
      <w:numFmt w:val="decimal"/>
      <w:pStyle w:val="StdsTableNote0"/>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Mangal" w:eastAsia="Arial Unicode MS" w:hAnsi="Mangal" w:hint="default"/>
        <w:b w:val="0"/>
        <w:i w:val="0"/>
        <w:sz w:val="20"/>
        <w:szCs w:val="20"/>
      </w:rPr>
    </w:lvl>
    <w:lvl w:ilvl="2">
      <w:start w:val="1"/>
      <w:numFmt w:val="decimal"/>
      <w:suff w:val="space"/>
      <w:lvlText w:val="R%1-%2.%3 "/>
      <w:lvlJc w:val="left"/>
      <w:pPr>
        <w:ind w:left="0" w:firstLine="0"/>
      </w:pPr>
      <w:rPr>
        <w:rFonts w:ascii="Mangal" w:eastAsia="MS Mincho" w:hAnsi="Mangal" w:hint="default"/>
        <w:b w:val="0"/>
        <w:i w:val="0"/>
        <w:sz w:val="20"/>
        <w:szCs w:val="20"/>
      </w:rPr>
    </w:lvl>
    <w:lvl w:ilvl="3">
      <w:start w:val="1"/>
      <w:numFmt w:val="decimal"/>
      <w:suff w:val="space"/>
      <w:lvlText w:val="R%1-%2.%3.%4 "/>
      <w:lvlJc w:val="left"/>
      <w:pPr>
        <w:ind w:left="0" w:firstLine="0"/>
      </w:pPr>
      <w:rPr>
        <w:rFonts w:ascii="Mangal" w:eastAsia="MS Mincho" w:hAnsi="Mangal" w:hint="default"/>
        <w:b w:val="0"/>
        <w:i w:val="0"/>
        <w:sz w:val="20"/>
        <w:szCs w:val="20"/>
      </w:rPr>
    </w:lvl>
    <w:lvl w:ilvl="4">
      <w:start w:val="1"/>
      <w:numFmt w:val="decimal"/>
      <w:suff w:val="space"/>
      <w:lvlText w:val="R%1-%2.%3.%4.%5 "/>
      <w:lvlJc w:val="left"/>
      <w:pPr>
        <w:ind w:left="0" w:firstLine="0"/>
      </w:pPr>
      <w:rPr>
        <w:rFonts w:ascii="Mangal" w:eastAsia="MS Mincho" w:hAnsi="Mangal" w:hint="default"/>
        <w:b w:val="0"/>
        <w:i w:val="0"/>
        <w:sz w:val="20"/>
        <w:szCs w:val="20"/>
      </w:rPr>
    </w:lvl>
    <w:lvl w:ilvl="5">
      <w:start w:val="1"/>
      <w:numFmt w:val="decimal"/>
      <w:suff w:val="space"/>
      <w:lvlText w:val="R%1-%2.%3.%4.%5.%6 "/>
      <w:lvlJc w:val="left"/>
      <w:pPr>
        <w:ind w:left="0" w:firstLine="0"/>
      </w:pPr>
      <w:rPr>
        <w:rFonts w:ascii="Mangal" w:eastAsia="MS Mincho" w:hAnsi="Mangal" w:hint="default"/>
        <w:b w:val="0"/>
        <w:i w:val="0"/>
        <w:sz w:val="20"/>
        <w:szCs w:val="20"/>
      </w:rPr>
    </w:lvl>
    <w:lvl w:ilvl="6">
      <w:start w:val="1"/>
      <w:numFmt w:val="decimal"/>
      <w:lvlRestart w:val="1"/>
      <w:suff w:val="space"/>
      <w:lvlText w:val="Figure R%1-%7"/>
      <w:lvlJc w:val="left"/>
      <w:pPr>
        <w:ind w:left="0" w:firstLine="0"/>
      </w:pPr>
      <w:rPr>
        <w:rFonts w:ascii="Mangal" w:hAnsi="Mangal"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num w:numId="1" w16cid:durableId="143477153">
    <w:abstractNumId w:val="18"/>
  </w:num>
  <w:num w:numId="2" w16cid:durableId="1743023660">
    <w:abstractNumId w:val="4"/>
  </w:num>
  <w:num w:numId="3" w16cid:durableId="1225262729">
    <w:abstractNumId w:val="35"/>
  </w:num>
  <w:num w:numId="4" w16cid:durableId="295182855">
    <w:abstractNumId w:val="27"/>
  </w:num>
  <w:num w:numId="5" w16cid:durableId="854423369">
    <w:abstractNumId w:val="6"/>
  </w:num>
  <w:num w:numId="6" w16cid:durableId="2030595144">
    <w:abstractNumId w:val="26"/>
  </w:num>
  <w:num w:numId="7" w16cid:durableId="1976792279">
    <w:abstractNumId w:val="40"/>
  </w:num>
  <w:num w:numId="8" w16cid:durableId="1234974587">
    <w:abstractNumId w:val="0"/>
  </w:num>
  <w:num w:numId="9" w16cid:durableId="590235617">
    <w:abstractNumId w:val="25"/>
  </w:num>
  <w:num w:numId="10" w16cid:durableId="1996686182">
    <w:abstractNumId w:val="32"/>
  </w:num>
  <w:num w:numId="11" w16cid:durableId="768162982">
    <w:abstractNumId w:val="17"/>
  </w:num>
  <w:num w:numId="12" w16cid:durableId="1889142811">
    <w:abstractNumId w:val="42"/>
  </w:num>
  <w:num w:numId="13" w16cid:durableId="969743690">
    <w:abstractNumId w:val="38"/>
  </w:num>
  <w:num w:numId="14" w16cid:durableId="28723771">
    <w:abstractNumId w:val="39"/>
  </w:num>
  <w:num w:numId="15" w16cid:durableId="1020665081">
    <w:abstractNumId w:val="11"/>
  </w:num>
  <w:num w:numId="16" w16cid:durableId="1376395668">
    <w:abstractNumId w:val="37"/>
  </w:num>
  <w:num w:numId="17" w16cid:durableId="1457679059">
    <w:abstractNumId w:val="2"/>
  </w:num>
  <w:num w:numId="18" w16cid:durableId="976111800">
    <w:abstractNumId w:val="7"/>
  </w:num>
  <w:num w:numId="19" w16cid:durableId="88278370">
    <w:abstractNumId w:val="13"/>
  </w:num>
  <w:num w:numId="20" w16cid:durableId="2140372224">
    <w:abstractNumId w:val="9"/>
  </w:num>
  <w:num w:numId="21" w16cid:durableId="1133403165">
    <w:abstractNumId w:val="30"/>
  </w:num>
  <w:num w:numId="22" w16cid:durableId="514268766">
    <w:abstractNumId w:val="31"/>
  </w:num>
  <w:num w:numId="23" w16cid:durableId="982076269">
    <w:abstractNumId w:val="20"/>
  </w:num>
  <w:num w:numId="24" w16cid:durableId="2123769417">
    <w:abstractNumId w:val="41"/>
  </w:num>
  <w:num w:numId="25" w16cid:durableId="410854015">
    <w:abstractNumId w:val="14"/>
  </w:num>
  <w:num w:numId="26" w16cid:durableId="593560967">
    <w:abstractNumId w:val="5"/>
  </w:num>
  <w:num w:numId="27" w16cid:durableId="1835022822">
    <w:abstractNumId w:val="17"/>
  </w:num>
  <w:num w:numId="28" w16cid:durableId="1618101638">
    <w:abstractNumId w:val="16"/>
  </w:num>
  <w:num w:numId="29" w16cid:durableId="1067217791">
    <w:abstractNumId w:val="15"/>
  </w:num>
  <w:num w:numId="30" w16cid:durableId="456922394">
    <w:abstractNumId w:val="10"/>
  </w:num>
  <w:num w:numId="31" w16cid:durableId="766853230">
    <w:abstractNumId w:val="34"/>
  </w:num>
  <w:num w:numId="32" w16cid:durableId="354156598">
    <w:abstractNumId w:val="3"/>
  </w:num>
  <w:num w:numId="33" w16cid:durableId="1472943960">
    <w:abstractNumId w:val="12"/>
  </w:num>
  <w:num w:numId="34" w16cid:durableId="1016616749">
    <w:abstractNumId w:val="29"/>
  </w:num>
  <w:num w:numId="35" w16cid:durableId="20665209">
    <w:abstractNumId w:val="33"/>
  </w:num>
  <w:num w:numId="36" w16cid:durableId="1890266529">
    <w:abstractNumId w:val="8"/>
  </w:num>
  <w:num w:numId="37" w16cid:durableId="1316841096">
    <w:abstractNumId w:val="17"/>
  </w:num>
  <w:num w:numId="38" w16cid:durableId="918487418">
    <w:abstractNumId w:val="21"/>
  </w:num>
  <w:num w:numId="39" w16cid:durableId="468210813">
    <w:abstractNumId w:val="4"/>
  </w:num>
  <w:num w:numId="40" w16cid:durableId="979580441">
    <w:abstractNumId w:val="22"/>
  </w:num>
  <w:num w:numId="41" w16cid:durableId="1081172842">
    <w:abstractNumId w:val="24"/>
  </w:num>
  <w:num w:numId="42" w16cid:durableId="1820345665">
    <w:abstractNumId w:val="23"/>
  </w:num>
  <w:num w:numId="43" w16cid:durableId="1038623033">
    <w:abstractNumId w:val="4"/>
  </w:num>
  <w:num w:numId="44" w16cid:durableId="1425414773">
    <w:abstractNumId w:val="17"/>
  </w:num>
  <w:num w:numId="45" w16cid:durableId="929235061">
    <w:abstractNumId w:val="4"/>
  </w:num>
  <w:num w:numId="46" w16cid:durableId="1248346012">
    <w:abstractNumId w:val="36"/>
  </w:num>
  <w:num w:numId="47" w16cid:durableId="755050624">
    <w:abstractNumId w:val="28"/>
  </w:num>
  <w:num w:numId="48" w16cid:durableId="1158375282">
    <w:abstractNumId w:val="1"/>
  </w:num>
  <w:num w:numId="49" w16cid:durableId="209959505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style="mso-position-vertical-relative:page"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00B2"/>
    <w:rsid w:val="00000533"/>
    <w:rsid w:val="000015C4"/>
    <w:rsid w:val="00002C2D"/>
    <w:rsid w:val="00003351"/>
    <w:rsid w:val="000036F7"/>
    <w:rsid w:val="00004189"/>
    <w:rsid w:val="000041AC"/>
    <w:rsid w:val="00004578"/>
    <w:rsid w:val="00005F05"/>
    <w:rsid w:val="000068FB"/>
    <w:rsid w:val="00006CEE"/>
    <w:rsid w:val="00012457"/>
    <w:rsid w:val="00016988"/>
    <w:rsid w:val="00020D79"/>
    <w:rsid w:val="00026D76"/>
    <w:rsid w:val="00032779"/>
    <w:rsid w:val="000332E6"/>
    <w:rsid w:val="0003420E"/>
    <w:rsid w:val="00035D21"/>
    <w:rsid w:val="0003797D"/>
    <w:rsid w:val="00037B4B"/>
    <w:rsid w:val="00040A8C"/>
    <w:rsid w:val="00042D00"/>
    <w:rsid w:val="00044F6B"/>
    <w:rsid w:val="00045352"/>
    <w:rsid w:val="00051553"/>
    <w:rsid w:val="000517CE"/>
    <w:rsid w:val="0005307C"/>
    <w:rsid w:val="000534E0"/>
    <w:rsid w:val="00053CF5"/>
    <w:rsid w:val="00054016"/>
    <w:rsid w:val="00055AFC"/>
    <w:rsid w:val="00055D1F"/>
    <w:rsid w:val="00056C08"/>
    <w:rsid w:val="0005759D"/>
    <w:rsid w:val="00061729"/>
    <w:rsid w:val="00061BE1"/>
    <w:rsid w:val="00061CF8"/>
    <w:rsid w:val="0006246F"/>
    <w:rsid w:val="00063D7B"/>
    <w:rsid w:val="000654F2"/>
    <w:rsid w:val="00067A44"/>
    <w:rsid w:val="00067C11"/>
    <w:rsid w:val="00067E59"/>
    <w:rsid w:val="00070130"/>
    <w:rsid w:val="00070625"/>
    <w:rsid w:val="00070DFE"/>
    <w:rsid w:val="0007271B"/>
    <w:rsid w:val="00072725"/>
    <w:rsid w:val="00074CC8"/>
    <w:rsid w:val="000752F5"/>
    <w:rsid w:val="000767E0"/>
    <w:rsid w:val="00077D91"/>
    <w:rsid w:val="0008285B"/>
    <w:rsid w:val="00083B38"/>
    <w:rsid w:val="00083F3E"/>
    <w:rsid w:val="00084595"/>
    <w:rsid w:val="0008639D"/>
    <w:rsid w:val="00086456"/>
    <w:rsid w:val="0009055A"/>
    <w:rsid w:val="00090B92"/>
    <w:rsid w:val="000919D5"/>
    <w:rsid w:val="000942E6"/>
    <w:rsid w:val="000949FB"/>
    <w:rsid w:val="00095AE6"/>
    <w:rsid w:val="0009617D"/>
    <w:rsid w:val="000A04D3"/>
    <w:rsid w:val="000A0A32"/>
    <w:rsid w:val="000A0C12"/>
    <w:rsid w:val="000A0C3D"/>
    <w:rsid w:val="000A1B0D"/>
    <w:rsid w:val="000A6CBF"/>
    <w:rsid w:val="000A6D99"/>
    <w:rsid w:val="000A7ABA"/>
    <w:rsid w:val="000B2CCE"/>
    <w:rsid w:val="000B2D32"/>
    <w:rsid w:val="000B364E"/>
    <w:rsid w:val="000B370C"/>
    <w:rsid w:val="000B5632"/>
    <w:rsid w:val="000B59AB"/>
    <w:rsid w:val="000B5AD3"/>
    <w:rsid w:val="000B7483"/>
    <w:rsid w:val="000B7B54"/>
    <w:rsid w:val="000C10F7"/>
    <w:rsid w:val="000C13EA"/>
    <w:rsid w:val="000C1437"/>
    <w:rsid w:val="000C393F"/>
    <w:rsid w:val="000C3F1C"/>
    <w:rsid w:val="000C450F"/>
    <w:rsid w:val="000C550A"/>
    <w:rsid w:val="000C6589"/>
    <w:rsid w:val="000C6AFA"/>
    <w:rsid w:val="000C7217"/>
    <w:rsid w:val="000C7F1A"/>
    <w:rsid w:val="000D04F7"/>
    <w:rsid w:val="000D0FBF"/>
    <w:rsid w:val="000D129C"/>
    <w:rsid w:val="000D3AF9"/>
    <w:rsid w:val="000D4537"/>
    <w:rsid w:val="000D5290"/>
    <w:rsid w:val="000E112F"/>
    <w:rsid w:val="000E121D"/>
    <w:rsid w:val="000E1559"/>
    <w:rsid w:val="000E1838"/>
    <w:rsid w:val="000E1FF0"/>
    <w:rsid w:val="000E4B35"/>
    <w:rsid w:val="000E7008"/>
    <w:rsid w:val="000E74AF"/>
    <w:rsid w:val="000E7BD7"/>
    <w:rsid w:val="000F0169"/>
    <w:rsid w:val="000F01E1"/>
    <w:rsid w:val="000F06EB"/>
    <w:rsid w:val="000F10FC"/>
    <w:rsid w:val="000F2300"/>
    <w:rsid w:val="000F3909"/>
    <w:rsid w:val="000F3C97"/>
    <w:rsid w:val="000F3E84"/>
    <w:rsid w:val="000F6093"/>
    <w:rsid w:val="000F6B82"/>
    <w:rsid w:val="00101520"/>
    <w:rsid w:val="00101B2C"/>
    <w:rsid w:val="00102733"/>
    <w:rsid w:val="001045A4"/>
    <w:rsid w:val="0011007B"/>
    <w:rsid w:val="00112542"/>
    <w:rsid w:val="00113CA4"/>
    <w:rsid w:val="00114098"/>
    <w:rsid w:val="00114718"/>
    <w:rsid w:val="001210CF"/>
    <w:rsid w:val="00121223"/>
    <w:rsid w:val="0012570B"/>
    <w:rsid w:val="00125E2B"/>
    <w:rsid w:val="001301D2"/>
    <w:rsid w:val="00130FD3"/>
    <w:rsid w:val="00133C9D"/>
    <w:rsid w:val="00136B64"/>
    <w:rsid w:val="001418EE"/>
    <w:rsid w:val="001425E9"/>
    <w:rsid w:val="00142DAD"/>
    <w:rsid w:val="00144067"/>
    <w:rsid w:val="00145474"/>
    <w:rsid w:val="00152A1B"/>
    <w:rsid w:val="00154A95"/>
    <w:rsid w:val="00154B03"/>
    <w:rsid w:val="00156F50"/>
    <w:rsid w:val="00161B0A"/>
    <w:rsid w:val="00163BDF"/>
    <w:rsid w:val="00163D4B"/>
    <w:rsid w:val="00163F33"/>
    <w:rsid w:val="00164F54"/>
    <w:rsid w:val="001662AA"/>
    <w:rsid w:val="00167F1D"/>
    <w:rsid w:val="001704B9"/>
    <w:rsid w:val="0017187D"/>
    <w:rsid w:val="00174C40"/>
    <w:rsid w:val="00174D4E"/>
    <w:rsid w:val="00180215"/>
    <w:rsid w:val="00181D67"/>
    <w:rsid w:val="001845B9"/>
    <w:rsid w:val="00185E4A"/>
    <w:rsid w:val="0019112C"/>
    <w:rsid w:val="0019151E"/>
    <w:rsid w:val="00191A84"/>
    <w:rsid w:val="00191BD5"/>
    <w:rsid w:val="00193801"/>
    <w:rsid w:val="00193E53"/>
    <w:rsid w:val="0019560A"/>
    <w:rsid w:val="001A07EE"/>
    <w:rsid w:val="001A0F6F"/>
    <w:rsid w:val="001A1D70"/>
    <w:rsid w:val="001A6D00"/>
    <w:rsid w:val="001A797D"/>
    <w:rsid w:val="001B0C9B"/>
    <w:rsid w:val="001B1143"/>
    <w:rsid w:val="001B19B6"/>
    <w:rsid w:val="001B2058"/>
    <w:rsid w:val="001B4A59"/>
    <w:rsid w:val="001B4B74"/>
    <w:rsid w:val="001B5261"/>
    <w:rsid w:val="001B6863"/>
    <w:rsid w:val="001C12C9"/>
    <w:rsid w:val="001C4364"/>
    <w:rsid w:val="001C4A04"/>
    <w:rsid w:val="001C5135"/>
    <w:rsid w:val="001C51F0"/>
    <w:rsid w:val="001D0E61"/>
    <w:rsid w:val="001D1724"/>
    <w:rsid w:val="001D46FA"/>
    <w:rsid w:val="001D4A2A"/>
    <w:rsid w:val="001D7233"/>
    <w:rsid w:val="001E062E"/>
    <w:rsid w:val="001E4AB6"/>
    <w:rsid w:val="001F117E"/>
    <w:rsid w:val="001F1635"/>
    <w:rsid w:val="001F1FBA"/>
    <w:rsid w:val="001F27DC"/>
    <w:rsid w:val="001F2E41"/>
    <w:rsid w:val="001F6DF6"/>
    <w:rsid w:val="00200005"/>
    <w:rsid w:val="0020172A"/>
    <w:rsid w:val="00201FCD"/>
    <w:rsid w:val="00202136"/>
    <w:rsid w:val="00202491"/>
    <w:rsid w:val="002025FE"/>
    <w:rsid w:val="002044E9"/>
    <w:rsid w:val="00206021"/>
    <w:rsid w:val="00206449"/>
    <w:rsid w:val="00206D08"/>
    <w:rsid w:val="002103FD"/>
    <w:rsid w:val="00213A0E"/>
    <w:rsid w:val="00214433"/>
    <w:rsid w:val="00217F13"/>
    <w:rsid w:val="00220DE9"/>
    <w:rsid w:val="002217AA"/>
    <w:rsid w:val="002219AE"/>
    <w:rsid w:val="002240C8"/>
    <w:rsid w:val="00225A63"/>
    <w:rsid w:val="00226C48"/>
    <w:rsid w:val="00227356"/>
    <w:rsid w:val="0023006A"/>
    <w:rsid w:val="002304EC"/>
    <w:rsid w:val="00230884"/>
    <w:rsid w:val="00234951"/>
    <w:rsid w:val="00241630"/>
    <w:rsid w:val="002431B0"/>
    <w:rsid w:val="0024496B"/>
    <w:rsid w:val="00246512"/>
    <w:rsid w:val="00246D1D"/>
    <w:rsid w:val="002472F4"/>
    <w:rsid w:val="002479F9"/>
    <w:rsid w:val="00250AC3"/>
    <w:rsid w:val="002531B3"/>
    <w:rsid w:val="00253840"/>
    <w:rsid w:val="002542C9"/>
    <w:rsid w:val="002557D2"/>
    <w:rsid w:val="00257DDB"/>
    <w:rsid w:val="00261083"/>
    <w:rsid w:val="00261412"/>
    <w:rsid w:val="00261CA0"/>
    <w:rsid w:val="002631B8"/>
    <w:rsid w:val="0027018A"/>
    <w:rsid w:val="0027585A"/>
    <w:rsid w:val="002759E9"/>
    <w:rsid w:val="002777FE"/>
    <w:rsid w:val="00277F93"/>
    <w:rsid w:val="00281425"/>
    <w:rsid w:val="00284284"/>
    <w:rsid w:val="00285F3A"/>
    <w:rsid w:val="00286341"/>
    <w:rsid w:val="0028782E"/>
    <w:rsid w:val="0029108F"/>
    <w:rsid w:val="002917FC"/>
    <w:rsid w:val="002949A1"/>
    <w:rsid w:val="0029527E"/>
    <w:rsid w:val="00296043"/>
    <w:rsid w:val="00296DA5"/>
    <w:rsid w:val="00297B5A"/>
    <w:rsid w:val="002A1E77"/>
    <w:rsid w:val="002A6073"/>
    <w:rsid w:val="002A7A5D"/>
    <w:rsid w:val="002B0B73"/>
    <w:rsid w:val="002C0091"/>
    <w:rsid w:val="002C00E7"/>
    <w:rsid w:val="002C0529"/>
    <w:rsid w:val="002C20C9"/>
    <w:rsid w:val="002C27E9"/>
    <w:rsid w:val="002C4391"/>
    <w:rsid w:val="002C5A13"/>
    <w:rsid w:val="002D08F7"/>
    <w:rsid w:val="002D2C14"/>
    <w:rsid w:val="002D3184"/>
    <w:rsid w:val="002D3899"/>
    <w:rsid w:val="002D3FAD"/>
    <w:rsid w:val="002D4E1E"/>
    <w:rsid w:val="002D54CA"/>
    <w:rsid w:val="002E06E6"/>
    <w:rsid w:val="002E156F"/>
    <w:rsid w:val="002E1E7B"/>
    <w:rsid w:val="002E2955"/>
    <w:rsid w:val="002E4F52"/>
    <w:rsid w:val="002E55CF"/>
    <w:rsid w:val="002E577D"/>
    <w:rsid w:val="002E6811"/>
    <w:rsid w:val="002F0DEF"/>
    <w:rsid w:val="002F108F"/>
    <w:rsid w:val="002F23D6"/>
    <w:rsid w:val="002F2998"/>
    <w:rsid w:val="002F3457"/>
    <w:rsid w:val="002F3A1B"/>
    <w:rsid w:val="002F3A9B"/>
    <w:rsid w:val="002F4354"/>
    <w:rsid w:val="002F6208"/>
    <w:rsid w:val="00300D89"/>
    <w:rsid w:val="0030141B"/>
    <w:rsid w:val="003028DB"/>
    <w:rsid w:val="00302EDA"/>
    <w:rsid w:val="00311C5B"/>
    <w:rsid w:val="0031281C"/>
    <w:rsid w:val="00313079"/>
    <w:rsid w:val="00314BA9"/>
    <w:rsid w:val="0031692F"/>
    <w:rsid w:val="00317809"/>
    <w:rsid w:val="00321DB9"/>
    <w:rsid w:val="00322EB3"/>
    <w:rsid w:val="00327E64"/>
    <w:rsid w:val="00327E91"/>
    <w:rsid w:val="003312A0"/>
    <w:rsid w:val="00331322"/>
    <w:rsid w:val="003338BB"/>
    <w:rsid w:val="0033407E"/>
    <w:rsid w:val="00342050"/>
    <w:rsid w:val="00342CEC"/>
    <w:rsid w:val="0034309F"/>
    <w:rsid w:val="00343D21"/>
    <w:rsid w:val="003447C2"/>
    <w:rsid w:val="003452CF"/>
    <w:rsid w:val="00345FBA"/>
    <w:rsid w:val="0034628F"/>
    <w:rsid w:val="00346BF3"/>
    <w:rsid w:val="00347E30"/>
    <w:rsid w:val="0035014F"/>
    <w:rsid w:val="00353543"/>
    <w:rsid w:val="0035445B"/>
    <w:rsid w:val="00355DD0"/>
    <w:rsid w:val="00355F96"/>
    <w:rsid w:val="00357675"/>
    <w:rsid w:val="00357FAA"/>
    <w:rsid w:val="00360924"/>
    <w:rsid w:val="003611A6"/>
    <w:rsid w:val="0036181F"/>
    <w:rsid w:val="00364181"/>
    <w:rsid w:val="00366AC1"/>
    <w:rsid w:val="00366D88"/>
    <w:rsid w:val="00366FC8"/>
    <w:rsid w:val="00370EE7"/>
    <w:rsid w:val="00372987"/>
    <w:rsid w:val="00376E79"/>
    <w:rsid w:val="00381453"/>
    <w:rsid w:val="00381C74"/>
    <w:rsid w:val="003842BE"/>
    <w:rsid w:val="00384E02"/>
    <w:rsid w:val="003857F0"/>
    <w:rsid w:val="003858FC"/>
    <w:rsid w:val="003866F1"/>
    <w:rsid w:val="00387468"/>
    <w:rsid w:val="00393976"/>
    <w:rsid w:val="00394425"/>
    <w:rsid w:val="00395331"/>
    <w:rsid w:val="003953F6"/>
    <w:rsid w:val="00395AD5"/>
    <w:rsid w:val="003A1425"/>
    <w:rsid w:val="003A3909"/>
    <w:rsid w:val="003A411E"/>
    <w:rsid w:val="003A5C07"/>
    <w:rsid w:val="003A64ED"/>
    <w:rsid w:val="003A70D0"/>
    <w:rsid w:val="003A79E6"/>
    <w:rsid w:val="003B1540"/>
    <w:rsid w:val="003B18B7"/>
    <w:rsid w:val="003B24DD"/>
    <w:rsid w:val="003C04FA"/>
    <w:rsid w:val="003C0E14"/>
    <w:rsid w:val="003C2DA2"/>
    <w:rsid w:val="003C3552"/>
    <w:rsid w:val="003C3C8F"/>
    <w:rsid w:val="003C57A9"/>
    <w:rsid w:val="003C5F9F"/>
    <w:rsid w:val="003D0F88"/>
    <w:rsid w:val="003D1566"/>
    <w:rsid w:val="003D43B9"/>
    <w:rsid w:val="003E1C27"/>
    <w:rsid w:val="003E262A"/>
    <w:rsid w:val="003E2CA7"/>
    <w:rsid w:val="003E55EE"/>
    <w:rsid w:val="003E5AB6"/>
    <w:rsid w:val="003E6884"/>
    <w:rsid w:val="003E6E37"/>
    <w:rsid w:val="003E70C9"/>
    <w:rsid w:val="003F11F0"/>
    <w:rsid w:val="003F1237"/>
    <w:rsid w:val="003F30FD"/>
    <w:rsid w:val="003F357F"/>
    <w:rsid w:val="003F43B5"/>
    <w:rsid w:val="003F4741"/>
    <w:rsid w:val="003F77D4"/>
    <w:rsid w:val="00401254"/>
    <w:rsid w:val="0040166D"/>
    <w:rsid w:val="00401BCA"/>
    <w:rsid w:val="004028CF"/>
    <w:rsid w:val="00403D47"/>
    <w:rsid w:val="00404B3F"/>
    <w:rsid w:val="00404DF1"/>
    <w:rsid w:val="00405463"/>
    <w:rsid w:val="004070F3"/>
    <w:rsid w:val="00410A27"/>
    <w:rsid w:val="00411E45"/>
    <w:rsid w:val="00412ED7"/>
    <w:rsid w:val="00415BBF"/>
    <w:rsid w:val="00415E66"/>
    <w:rsid w:val="00415E85"/>
    <w:rsid w:val="00416E87"/>
    <w:rsid w:val="004177AB"/>
    <w:rsid w:val="0041789C"/>
    <w:rsid w:val="0041798E"/>
    <w:rsid w:val="00417A94"/>
    <w:rsid w:val="00417F1C"/>
    <w:rsid w:val="0042089D"/>
    <w:rsid w:val="0042225A"/>
    <w:rsid w:val="0042336B"/>
    <w:rsid w:val="004274C4"/>
    <w:rsid w:val="00430069"/>
    <w:rsid w:val="004326EC"/>
    <w:rsid w:val="00433023"/>
    <w:rsid w:val="00436A56"/>
    <w:rsid w:val="0043711A"/>
    <w:rsid w:val="004406B5"/>
    <w:rsid w:val="0044207A"/>
    <w:rsid w:val="00443895"/>
    <w:rsid w:val="004468E3"/>
    <w:rsid w:val="004476AF"/>
    <w:rsid w:val="00450565"/>
    <w:rsid w:val="004519BD"/>
    <w:rsid w:val="00451C60"/>
    <w:rsid w:val="0045431A"/>
    <w:rsid w:val="0045622B"/>
    <w:rsid w:val="004569BA"/>
    <w:rsid w:val="00457A65"/>
    <w:rsid w:val="004600AD"/>
    <w:rsid w:val="00460F86"/>
    <w:rsid w:val="00461081"/>
    <w:rsid w:val="00462573"/>
    <w:rsid w:val="00463238"/>
    <w:rsid w:val="00463DF1"/>
    <w:rsid w:val="00463F2B"/>
    <w:rsid w:val="0046442C"/>
    <w:rsid w:val="00464C38"/>
    <w:rsid w:val="00464E6D"/>
    <w:rsid w:val="00465E99"/>
    <w:rsid w:val="00471FB9"/>
    <w:rsid w:val="00473288"/>
    <w:rsid w:val="00473A1A"/>
    <w:rsid w:val="00473D9E"/>
    <w:rsid w:val="00473F17"/>
    <w:rsid w:val="004750B7"/>
    <w:rsid w:val="00475669"/>
    <w:rsid w:val="00476DE9"/>
    <w:rsid w:val="0047767C"/>
    <w:rsid w:val="00480D9E"/>
    <w:rsid w:val="004821FA"/>
    <w:rsid w:val="004828E9"/>
    <w:rsid w:val="00482FB3"/>
    <w:rsid w:val="00483A1A"/>
    <w:rsid w:val="00483EBB"/>
    <w:rsid w:val="00484A48"/>
    <w:rsid w:val="00484D0B"/>
    <w:rsid w:val="004865A9"/>
    <w:rsid w:val="00493F4C"/>
    <w:rsid w:val="00495682"/>
    <w:rsid w:val="00495A38"/>
    <w:rsid w:val="00496D5A"/>
    <w:rsid w:val="004977EA"/>
    <w:rsid w:val="004979DD"/>
    <w:rsid w:val="004A1286"/>
    <w:rsid w:val="004A1FAA"/>
    <w:rsid w:val="004A2859"/>
    <w:rsid w:val="004A5C26"/>
    <w:rsid w:val="004A6A33"/>
    <w:rsid w:val="004A7D3C"/>
    <w:rsid w:val="004B205A"/>
    <w:rsid w:val="004B2AEF"/>
    <w:rsid w:val="004B4702"/>
    <w:rsid w:val="004B4DD9"/>
    <w:rsid w:val="004B5BCF"/>
    <w:rsid w:val="004B5F24"/>
    <w:rsid w:val="004B7C78"/>
    <w:rsid w:val="004C015B"/>
    <w:rsid w:val="004C1423"/>
    <w:rsid w:val="004C1A0D"/>
    <w:rsid w:val="004C1BB5"/>
    <w:rsid w:val="004C253B"/>
    <w:rsid w:val="004C7C28"/>
    <w:rsid w:val="004C7D65"/>
    <w:rsid w:val="004D048F"/>
    <w:rsid w:val="004D0D3C"/>
    <w:rsid w:val="004D179E"/>
    <w:rsid w:val="004D41A0"/>
    <w:rsid w:val="004D456A"/>
    <w:rsid w:val="004D47A5"/>
    <w:rsid w:val="004D550C"/>
    <w:rsid w:val="004D6784"/>
    <w:rsid w:val="004E00B2"/>
    <w:rsid w:val="004E0AA9"/>
    <w:rsid w:val="004E3C2C"/>
    <w:rsid w:val="004E3DE1"/>
    <w:rsid w:val="004E4E53"/>
    <w:rsid w:val="004E5BE3"/>
    <w:rsid w:val="004E67FA"/>
    <w:rsid w:val="004E6850"/>
    <w:rsid w:val="004E6DEE"/>
    <w:rsid w:val="004F00D0"/>
    <w:rsid w:val="004F01F4"/>
    <w:rsid w:val="004F4BFA"/>
    <w:rsid w:val="004F55AD"/>
    <w:rsid w:val="004F6EE3"/>
    <w:rsid w:val="004F7E51"/>
    <w:rsid w:val="004F7E8A"/>
    <w:rsid w:val="0050385D"/>
    <w:rsid w:val="005060AD"/>
    <w:rsid w:val="00507833"/>
    <w:rsid w:val="005103DC"/>
    <w:rsid w:val="005127B0"/>
    <w:rsid w:val="00512B69"/>
    <w:rsid w:val="0051421E"/>
    <w:rsid w:val="00516E01"/>
    <w:rsid w:val="00517052"/>
    <w:rsid w:val="00517D8B"/>
    <w:rsid w:val="00522733"/>
    <w:rsid w:val="00523C4D"/>
    <w:rsid w:val="00525143"/>
    <w:rsid w:val="005251CD"/>
    <w:rsid w:val="005303AD"/>
    <w:rsid w:val="005316D1"/>
    <w:rsid w:val="00534696"/>
    <w:rsid w:val="005366AE"/>
    <w:rsid w:val="0054042D"/>
    <w:rsid w:val="005407F6"/>
    <w:rsid w:val="005409F3"/>
    <w:rsid w:val="005429B8"/>
    <w:rsid w:val="00542A33"/>
    <w:rsid w:val="00543854"/>
    <w:rsid w:val="00543D71"/>
    <w:rsid w:val="00544191"/>
    <w:rsid w:val="00544EAA"/>
    <w:rsid w:val="00545AF5"/>
    <w:rsid w:val="00547DA4"/>
    <w:rsid w:val="005517CF"/>
    <w:rsid w:val="0056060F"/>
    <w:rsid w:val="0056163D"/>
    <w:rsid w:val="00561A8D"/>
    <w:rsid w:val="00561C80"/>
    <w:rsid w:val="00561DA8"/>
    <w:rsid w:val="00561E7B"/>
    <w:rsid w:val="005658D6"/>
    <w:rsid w:val="00566DCD"/>
    <w:rsid w:val="00566EA2"/>
    <w:rsid w:val="00567293"/>
    <w:rsid w:val="00570B1F"/>
    <w:rsid w:val="00570CE3"/>
    <w:rsid w:val="00571A41"/>
    <w:rsid w:val="00571EDD"/>
    <w:rsid w:val="005744E1"/>
    <w:rsid w:val="00577F08"/>
    <w:rsid w:val="0058023F"/>
    <w:rsid w:val="005805A7"/>
    <w:rsid w:val="005814E0"/>
    <w:rsid w:val="005818BC"/>
    <w:rsid w:val="00582FAF"/>
    <w:rsid w:val="00583D3D"/>
    <w:rsid w:val="00585074"/>
    <w:rsid w:val="00585348"/>
    <w:rsid w:val="005853D4"/>
    <w:rsid w:val="00593430"/>
    <w:rsid w:val="005965ED"/>
    <w:rsid w:val="005A1449"/>
    <w:rsid w:val="005A2FDA"/>
    <w:rsid w:val="005A397D"/>
    <w:rsid w:val="005A4663"/>
    <w:rsid w:val="005A4B0E"/>
    <w:rsid w:val="005A4E7D"/>
    <w:rsid w:val="005A7945"/>
    <w:rsid w:val="005B1BDB"/>
    <w:rsid w:val="005B33B6"/>
    <w:rsid w:val="005B34F8"/>
    <w:rsid w:val="005B369C"/>
    <w:rsid w:val="005B49EE"/>
    <w:rsid w:val="005B6794"/>
    <w:rsid w:val="005B6A29"/>
    <w:rsid w:val="005B7891"/>
    <w:rsid w:val="005B7B36"/>
    <w:rsid w:val="005C0E06"/>
    <w:rsid w:val="005C2101"/>
    <w:rsid w:val="005C2366"/>
    <w:rsid w:val="005C4610"/>
    <w:rsid w:val="005C6A0C"/>
    <w:rsid w:val="005C7388"/>
    <w:rsid w:val="005C7461"/>
    <w:rsid w:val="005C7B05"/>
    <w:rsid w:val="005C7BA1"/>
    <w:rsid w:val="005C7C73"/>
    <w:rsid w:val="005D087F"/>
    <w:rsid w:val="005D17ED"/>
    <w:rsid w:val="005D3AA2"/>
    <w:rsid w:val="005D56E5"/>
    <w:rsid w:val="005E093F"/>
    <w:rsid w:val="005E0EA4"/>
    <w:rsid w:val="005E1A68"/>
    <w:rsid w:val="005E2B68"/>
    <w:rsid w:val="005E3434"/>
    <w:rsid w:val="005E447F"/>
    <w:rsid w:val="005E511A"/>
    <w:rsid w:val="005E764D"/>
    <w:rsid w:val="005F066D"/>
    <w:rsid w:val="005F1056"/>
    <w:rsid w:val="005F3915"/>
    <w:rsid w:val="005F3A01"/>
    <w:rsid w:val="005F4A8F"/>
    <w:rsid w:val="005F6A5D"/>
    <w:rsid w:val="005F6B66"/>
    <w:rsid w:val="00600725"/>
    <w:rsid w:val="00600BAF"/>
    <w:rsid w:val="00600CE7"/>
    <w:rsid w:val="00603C18"/>
    <w:rsid w:val="00604C77"/>
    <w:rsid w:val="0060525B"/>
    <w:rsid w:val="00612978"/>
    <w:rsid w:val="00613C41"/>
    <w:rsid w:val="00615EE9"/>
    <w:rsid w:val="00616DEE"/>
    <w:rsid w:val="00617FC3"/>
    <w:rsid w:val="00623B52"/>
    <w:rsid w:val="00624A92"/>
    <w:rsid w:val="00625C5C"/>
    <w:rsid w:val="006263C6"/>
    <w:rsid w:val="00634D1F"/>
    <w:rsid w:val="006359B4"/>
    <w:rsid w:val="00635AC1"/>
    <w:rsid w:val="00635ECF"/>
    <w:rsid w:val="00636236"/>
    <w:rsid w:val="00636528"/>
    <w:rsid w:val="006425A3"/>
    <w:rsid w:val="0064537A"/>
    <w:rsid w:val="00646477"/>
    <w:rsid w:val="006466D9"/>
    <w:rsid w:val="00647387"/>
    <w:rsid w:val="0065264C"/>
    <w:rsid w:val="006535C7"/>
    <w:rsid w:val="0065468D"/>
    <w:rsid w:val="0065556A"/>
    <w:rsid w:val="0066328F"/>
    <w:rsid w:val="00664E33"/>
    <w:rsid w:val="00671504"/>
    <w:rsid w:val="00672961"/>
    <w:rsid w:val="0067603A"/>
    <w:rsid w:val="00676853"/>
    <w:rsid w:val="006808F9"/>
    <w:rsid w:val="00682E2F"/>
    <w:rsid w:val="0068312D"/>
    <w:rsid w:val="0068511C"/>
    <w:rsid w:val="00686B66"/>
    <w:rsid w:val="00686F2A"/>
    <w:rsid w:val="006871A4"/>
    <w:rsid w:val="006911C4"/>
    <w:rsid w:val="00692165"/>
    <w:rsid w:val="00694A33"/>
    <w:rsid w:val="00694F43"/>
    <w:rsid w:val="00695ADE"/>
    <w:rsid w:val="006A097B"/>
    <w:rsid w:val="006A0AFB"/>
    <w:rsid w:val="006A1257"/>
    <w:rsid w:val="006A21C1"/>
    <w:rsid w:val="006A3A06"/>
    <w:rsid w:val="006A3BCD"/>
    <w:rsid w:val="006A417A"/>
    <w:rsid w:val="006A46EF"/>
    <w:rsid w:val="006A4782"/>
    <w:rsid w:val="006B116E"/>
    <w:rsid w:val="006B1FF5"/>
    <w:rsid w:val="006B2B0B"/>
    <w:rsid w:val="006B4767"/>
    <w:rsid w:val="006B69DE"/>
    <w:rsid w:val="006C0B93"/>
    <w:rsid w:val="006C1E8E"/>
    <w:rsid w:val="006C2B1D"/>
    <w:rsid w:val="006C65C5"/>
    <w:rsid w:val="006C68A2"/>
    <w:rsid w:val="006C69EE"/>
    <w:rsid w:val="006C7A0E"/>
    <w:rsid w:val="006C7F69"/>
    <w:rsid w:val="006D0FDB"/>
    <w:rsid w:val="006D2BC8"/>
    <w:rsid w:val="006D3A44"/>
    <w:rsid w:val="006D4A57"/>
    <w:rsid w:val="006D5DD5"/>
    <w:rsid w:val="006D6F99"/>
    <w:rsid w:val="006E11A2"/>
    <w:rsid w:val="006E1AE0"/>
    <w:rsid w:val="006E25A3"/>
    <w:rsid w:val="006E25AD"/>
    <w:rsid w:val="006E43CB"/>
    <w:rsid w:val="006E6366"/>
    <w:rsid w:val="006E6C8B"/>
    <w:rsid w:val="006E7EAB"/>
    <w:rsid w:val="006F005D"/>
    <w:rsid w:val="006F0569"/>
    <w:rsid w:val="006F1FEA"/>
    <w:rsid w:val="006F2F51"/>
    <w:rsid w:val="006F308A"/>
    <w:rsid w:val="006F3A46"/>
    <w:rsid w:val="006F49BD"/>
    <w:rsid w:val="006F70B3"/>
    <w:rsid w:val="006F748B"/>
    <w:rsid w:val="00700B2B"/>
    <w:rsid w:val="00700DA8"/>
    <w:rsid w:val="0070218D"/>
    <w:rsid w:val="007021CD"/>
    <w:rsid w:val="00702B44"/>
    <w:rsid w:val="00702C7D"/>
    <w:rsid w:val="007035A0"/>
    <w:rsid w:val="00703824"/>
    <w:rsid w:val="00704094"/>
    <w:rsid w:val="00705BCE"/>
    <w:rsid w:val="00710EA5"/>
    <w:rsid w:val="007125EC"/>
    <w:rsid w:val="00712600"/>
    <w:rsid w:val="00714E91"/>
    <w:rsid w:val="007173C6"/>
    <w:rsid w:val="00721BA2"/>
    <w:rsid w:val="00722013"/>
    <w:rsid w:val="00724229"/>
    <w:rsid w:val="0073039F"/>
    <w:rsid w:val="00730419"/>
    <w:rsid w:val="00730A76"/>
    <w:rsid w:val="007310C5"/>
    <w:rsid w:val="0073164F"/>
    <w:rsid w:val="00732372"/>
    <w:rsid w:val="00734003"/>
    <w:rsid w:val="00734256"/>
    <w:rsid w:val="0073585F"/>
    <w:rsid w:val="007361D5"/>
    <w:rsid w:val="007368EB"/>
    <w:rsid w:val="00742CCC"/>
    <w:rsid w:val="00744116"/>
    <w:rsid w:val="0074533D"/>
    <w:rsid w:val="007453E3"/>
    <w:rsid w:val="00745690"/>
    <w:rsid w:val="00746027"/>
    <w:rsid w:val="007460BD"/>
    <w:rsid w:val="00747A02"/>
    <w:rsid w:val="00750C32"/>
    <w:rsid w:val="00751408"/>
    <w:rsid w:val="00751522"/>
    <w:rsid w:val="00751AB5"/>
    <w:rsid w:val="00752073"/>
    <w:rsid w:val="007534A3"/>
    <w:rsid w:val="00754816"/>
    <w:rsid w:val="0076169F"/>
    <w:rsid w:val="00761BCD"/>
    <w:rsid w:val="007671F0"/>
    <w:rsid w:val="00767733"/>
    <w:rsid w:val="00771BC3"/>
    <w:rsid w:val="00771C90"/>
    <w:rsid w:val="00784A23"/>
    <w:rsid w:val="0078512F"/>
    <w:rsid w:val="0078622B"/>
    <w:rsid w:val="0079283A"/>
    <w:rsid w:val="0079638D"/>
    <w:rsid w:val="007A35E2"/>
    <w:rsid w:val="007A3931"/>
    <w:rsid w:val="007A6AEA"/>
    <w:rsid w:val="007A75C6"/>
    <w:rsid w:val="007A7CF1"/>
    <w:rsid w:val="007B0BA4"/>
    <w:rsid w:val="007B1AB5"/>
    <w:rsid w:val="007B25B1"/>
    <w:rsid w:val="007B2DCD"/>
    <w:rsid w:val="007B4913"/>
    <w:rsid w:val="007B5703"/>
    <w:rsid w:val="007B64E6"/>
    <w:rsid w:val="007B6D9B"/>
    <w:rsid w:val="007C0A74"/>
    <w:rsid w:val="007C0AC6"/>
    <w:rsid w:val="007C1594"/>
    <w:rsid w:val="007C2DFE"/>
    <w:rsid w:val="007C7EC4"/>
    <w:rsid w:val="007D3578"/>
    <w:rsid w:val="007D3782"/>
    <w:rsid w:val="007D3E94"/>
    <w:rsid w:val="007D656A"/>
    <w:rsid w:val="007D68C5"/>
    <w:rsid w:val="007D7448"/>
    <w:rsid w:val="007D757F"/>
    <w:rsid w:val="007E00F2"/>
    <w:rsid w:val="007E21CE"/>
    <w:rsid w:val="007E25CF"/>
    <w:rsid w:val="007E4C5A"/>
    <w:rsid w:val="007F123B"/>
    <w:rsid w:val="007F1936"/>
    <w:rsid w:val="007F3168"/>
    <w:rsid w:val="007F3189"/>
    <w:rsid w:val="007F4B55"/>
    <w:rsid w:val="0080182D"/>
    <w:rsid w:val="00806BCD"/>
    <w:rsid w:val="00806C7B"/>
    <w:rsid w:val="008071FA"/>
    <w:rsid w:val="00807FA6"/>
    <w:rsid w:val="008107BD"/>
    <w:rsid w:val="0081161F"/>
    <w:rsid w:val="00812757"/>
    <w:rsid w:val="00813F8E"/>
    <w:rsid w:val="008140CF"/>
    <w:rsid w:val="0081452C"/>
    <w:rsid w:val="008149DA"/>
    <w:rsid w:val="00816D2B"/>
    <w:rsid w:val="00817B34"/>
    <w:rsid w:val="008200FE"/>
    <w:rsid w:val="00820464"/>
    <w:rsid w:val="00821AE6"/>
    <w:rsid w:val="00825A11"/>
    <w:rsid w:val="008278E6"/>
    <w:rsid w:val="00830BEF"/>
    <w:rsid w:val="00832E52"/>
    <w:rsid w:val="008343C5"/>
    <w:rsid w:val="00834557"/>
    <w:rsid w:val="008346F1"/>
    <w:rsid w:val="008356E1"/>
    <w:rsid w:val="008379B3"/>
    <w:rsid w:val="00840271"/>
    <w:rsid w:val="00841548"/>
    <w:rsid w:val="008428D9"/>
    <w:rsid w:val="00843219"/>
    <w:rsid w:val="00845D01"/>
    <w:rsid w:val="00846536"/>
    <w:rsid w:val="0085140B"/>
    <w:rsid w:val="00851490"/>
    <w:rsid w:val="0085288F"/>
    <w:rsid w:val="00853652"/>
    <w:rsid w:val="0085572D"/>
    <w:rsid w:val="00860694"/>
    <w:rsid w:val="00861D12"/>
    <w:rsid w:val="008646C5"/>
    <w:rsid w:val="00866905"/>
    <w:rsid w:val="00866A55"/>
    <w:rsid w:val="008708A5"/>
    <w:rsid w:val="008714B1"/>
    <w:rsid w:val="008718C0"/>
    <w:rsid w:val="00872556"/>
    <w:rsid w:val="008742B4"/>
    <w:rsid w:val="008743DE"/>
    <w:rsid w:val="0087556F"/>
    <w:rsid w:val="008801C8"/>
    <w:rsid w:val="00880BFE"/>
    <w:rsid w:val="00881646"/>
    <w:rsid w:val="008825CE"/>
    <w:rsid w:val="008835D7"/>
    <w:rsid w:val="008845C0"/>
    <w:rsid w:val="00884ADA"/>
    <w:rsid w:val="008861DC"/>
    <w:rsid w:val="00886D06"/>
    <w:rsid w:val="00887703"/>
    <w:rsid w:val="00892C79"/>
    <w:rsid w:val="00895276"/>
    <w:rsid w:val="00896191"/>
    <w:rsid w:val="00897418"/>
    <w:rsid w:val="0089764A"/>
    <w:rsid w:val="008A050B"/>
    <w:rsid w:val="008A051E"/>
    <w:rsid w:val="008A1D1F"/>
    <w:rsid w:val="008A26D4"/>
    <w:rsid w:val="008A3BE2"/>
    <w:rsid w:val="008A5FA7"/>
    <w:rsid w:val="008A61FF"/>
    <w:rsid w:val="008A6B27"/>
    <w:rsid w:val="008A72C6"/>
    <w:rsid w:val="008A741C"/>
    <w:rsid w:val="008B09E6"/>
    <w:rsid w:val="008B13DE"/>
    <w:rsid w:val="008B20EA"/>
    <w:rsid w:val="008B2187"/>
    <w:rsid w:val="008B5853"/>
    <w:rsid w:val="008C24D6"/>
    <w:rsid w:val="008D0996"/>
    <w:rsid w:val="008D0DFC"/>
    <w:rsid w:val="008D6A73"/>
    <w:rsid w:val="008D7388"/>
    <w:rsid w:val="008E00EC"/>
    <w:rsid w:val="008E1481"/>
    <w:rsid w:val="008E21B8"/>
    <w:rsid w:val="008E38CB"/>
    <w:rsid w:val="008E3C0F"/>
    <w:rsid w:val="008E51FB"/>
    <w:rsid w:val="008E5786"/>
    <w:rsid w:val="008E6439"/>
    <w:rsid w:val="008F154F"/>
    <w:rsid w:val="008F6241"/>
    <w:rsid w:val="008F65F0"/>
    <w:rsid w:val="008F6774"/>
    <w:rsid w:val="008F685C"/>
    <w:rsid w:val="008F6D1A"/>
    <w:rsid w:val="008F75FF"/>
    <w:rsid w:val="009003AA"/>
    <w:rsid w:val="00900AF8"/>
    <w:rsid w:val="009010D7"/>
    <w:rsid w:val="00902AF7"/>
    <w:rsid w:val="00902C5C"/>
    <w:rsid w:val="00903592"/>
    <w:rsid w:val="00905614"/>
    <w:rsid w:val="00905D39"/>
    <w:rsid w:val="009114EA"/>
    <w:rsid w:val="00911743"/>
    <w:rsid w:val="00911BFF"/>
    <w:rsid w:val="00911EFF"/>
    <w:rsid w:val="009120A0"/>
    <w:rsid w:val="00912398"/>
    <w:rsid w:val="009129C2"/>
    <w:rsid w:val="00913B2A"/>
    <w:rsid w:val="009144D0"/>
    <w:rsid w:val="00914702"/>
    <w:rsid w:val="00917F12"/>
    <w:rsid w:val="00920ED3"/>
    <w:rsid w:val="0092103E"/>
    <w:rsid w:val="0092237F"/>
    <w:rsid w:val="00924C00"/>
    <w:rsid w:val="0092704A"/>
    <w:rsid w:val="0093290A"/>
    <w:rsid w:val="009332E4"/>
    <w:rsid w:val="0093624F"/>
    <w:rsid w:val="0093650A"/>
    <w:rsid w:val="0093698D"/>
    <w:rsid w:val="009412C2"/>
    <w:rsid w:val="009415DE"/>
    <w:rsid w:val="00941FA9"/>
    <w:rsid w:val="00942AB4"/>
    <w:rsid w:val="00943129"/>
    <w:rsid w:val="00944FA5"/>
    <w:rsid w:val="0094671E"/>
    <w:rsid w:val="0095116C"/>
    <w:rsid w:val="0095321A"/>
    <w:rsid w:val="009538DE"/>
    <w:rsid w:val="0095433C"/>
    <w:rsid w:val="009551FD"/>
    <w:rsid w:val="00963DD6"/>
    <w:rsid w:val="00964852"/>
    <w:rsid w:val="009653F3"/>
    <w:rsid w:val="0096594C"/>
    <w:rsid w:val="00970048"/>
    <w:rsid w:val="0097043F"/>
    <w:rsid w:val="00970F5C"/>
    <w:rsid w:val="00971878"/>
    <w:rsid w:val="00972686"/>
    <w:rsid w:val="00972A87"/>
    <w:rsid w:val="00975312"/>
    <w:rsid w:val="00976986"/>
    <w:rsid w:val="00980C61"/>
    <w:rsid w:val="00981141"/>
    <w:rsid w:val="009850AA"/>
    <w:rsid w:val="009853AA"/>
    <w:rsid w:val="00985CAB"/>
    <w:rsid w:val="0098666A"/>
    <w:rsid w:val="009922AA"/>
    <w:rsid w:val="009935C5"/>
    <w:rsid w:val="00993A1A"/>
    <w:rsid w:val="00994A7A"/>
    <w:rsid w:val="00994AFD"/>
    <w:rsid w:val="00997D4E"/>
    <w:rsid w:val="009A2216"/>
    <w:rsid w:val="009A3729"/>
    <w:rsid w:val="009A733C"/>
    <w:rsid w:val="009A7BC2"/>
    <w:rsid w:val="009B0F34"/>
    <w:rsid w:val="009B1DAF"/>
    <w:rsid w:val="009B23B4"/>
    <w:rsid w:val="009B4C00"/>
    <w:rsid w:val="009B77D1"/>
    <w:rsid w:val="009B7DE0"/>
    <w:rsid w:val="009C07D6"/>
    <w:rsid w:val="009C15EE"/>
    <w:rsid w:val="009C3CB8"/>
    <w:rsid w:val="009C45C0"/>
    <w:rsid w:val="009C4BFC"/>
    <w:rsid w:val="009C6000"/>
    <w:rsid w:val="009C6C6B"/>
    <w:rsid w:val="009D0873"/>
    <w:rsid w:val="009D16A1"/>
    <w:rsid w:val="009D270E"/>
    <w:rsid w:val="009D2965"/>
    <w:rsid w:val="009D3B26"/>
    <w:rsid w:val="009D3CC9"/>
    <w:rsid w:val="009D3FF8"/>
    <w:rsid w:val="009D5A3F"/>
    <w:rsid w:val="009D7663"/>
    <w:rsid w:val="009E41A9"/>
    <w:rsid w:val="009E432A"/>
    <w:rsid w:val="009E4603"/>
    <w:rsid w:val="009E7BF1"/>
    <w:rsid w:val="009F0718"/>
    <w:rsid w:val="009F0955"/>
    <w:rsid w:val="009F0C52"/>
    <w:rsid w:val="009F1F3B"/>
    <w:rsid w:val="009F35BC"/>
    <w:rsid w:val="009F5498"/>
    <w:rsid w:val="009F62D1"/>
    <w:rsid w:val="009F78B0"/>
    <w:rsid w:val="00A019A2"/>
    <w:rsid w:val="00A01FA4"/>
    <w:rsid w:val="00A05547"/>
    <w:rsid w:val="00A075AE"/>
    <w:rsid w:val="00A07991"/>
    <w:rsid w:val="00A07A60"/>
    <w:rsid w:val="00A12A45"/>
    <w:rsid w:val="00A12C93"/>
    <w:rsid w:val="00A13E93"/>
    <w:rsid w:val="00A168C9"/>
    <w:rsid w:val="00A17513"/>
    <w:rsid w:val="00A207D2"/>
    <w:rsid w:val="00A21447"/>
    <w:rsid w:val="00A23C8E"/>
    <w:rsid w:val="00A305CB"/>
    <w:rsid w:val="00A31B02"/>
    <w:rsid w:val="00A3459F"/>
    <w:rsid w:val="00A36565"/>
    <w:rsid w:val="00A3796F"/>
    <w:rsid w:val="00A37B31"/>
    <w:rsid w:val="00A405E4"/>
    <w:rsid w:val="00A42A6B"/>
    <w:rsid w:val="00A460AA"/>
    <w:rsid w:val="00A467B1"/>
    <w:rsid w:val="00A508B0"/>
    <w:rsid w:val="00A52961"/>
    <w:rsid w:val="00A54D57"/>
    <w:rsid w:val="00A560AB"/>
    <w:rsid w:val="00A57B79"/>
    <w:rsid w:val="00A57C76"/>
    <w:rsid w:val="00A607BE"/>
    <w:rsid w:val="00A61ED7"/>
    <w:rsid w:val="00A62D5E"/>
    <w:rsid w:val="00A63706"/>
    <w:rsid w:val="00A64BB6"/>
    <w:rsid w:val="00A65495"/>
    <w:rsid w:val="00A65957"/>
    <w:rsid w:val="00A705A8"/>
    <w:rsid w:val="00A707BA"/>
    <w:rsid w:val="00A70B9C"/>
    <w:rsid w:val="00A76E51"/>
    <w:rsid w:val="00A8020F"/>
    <w:rsid w:val="00A8062C"/>
    <w:rsid w:val="00A80979"/>
    <w:rsid w:val="00A80BF9"/>
    <w:rsid w:val="00A83FB1"/>
    <w:rsid w:val="00A92704"/>
    <w:rsid w:val="00A94DC8"/>
    <w:rsid w:val="00A95C76"/>
    <w:rsid w:val="00A9784B"/>
    <w:rsid w:val="00A97A78"/>
    <w:rsid w:val="00AA0623"/>
    <w:rsid w:val="00AA0D5F"/>
    <w:rsid w:val="00AA346E"/>
    <w:rsid w:val="00AA3DF7"/>
    <w:rsid w:val="00AA3F1F"/>
    <w:rsid w:val="00AA5607"/>
    <w:rsid w:val="00AA5E86"/>
    <w:rsid w:val="00AA6F40"/>
    <w:rsid w:val="00AA7444"/>
    <w:rsid w:val="00AB1264"/>
    <w:rsid w:val="00AB2843"/>
    <w:rsid w:val="00AB35FF"/>
    <w:rsid w:val="00AB4FE7"/>
    <w:rsid w:val="00AC03D8"/>
    <w:rsid w:val="00AC18DB"/>
    <w:rsid w:val="00AC2897"/>
    <w:rsid w:val="00AC2BB3"/>
    <w:rsid w:val="00AC3250"/>
    <w:rsid w:val="00AD0AC2"/>
    <w:rsid w:val="00AD2309"/>
    <w:rsid w:val="00AD3B60"/>
    <w:rsid w:val="00AD4162"/>
    <w:rsid w:val="00AD435C"/>
    <w:rsid w:val="00AD5EE2"/>
    <w:rsid w:val="00AE0DCA"/>
    <w:rsid w:val="00AE368C"/>
    <w:rsid w:val="00AE5E09"/>
    <w:rsid w:val="00AE7DA7"/>
    <w:rsid w:val="00AF0493"/>
    <w:rsid w:val="00AF0A13"/>
    <w:rsid w:val="00AF0B76"/>
    <w:rsid w:val="00AF2646"/>
    <w:rsid w:val="00AF3B2A"/>
    <w:rsid w:val="00AF4967"/>
    <w:rsid w:val="00B02603"/>
    <w:rsid w:val="00B03936"/>
    <w:rsid w:val="00B045F6"/>
    <w:rsid w:val="00B05BDB"/>
    <w:rsid w:val="00B05FF6"/>
    <w:rsid w:val="00B06017"/>
    <w:rsid w:val="00B06C6F"/>
    <w:rsid w:val="00B077DB"/>
    <w:rsid w:val="00B07E40"/>
    <w:rsid w:val="00B1116A"/>
    <w:rsid w:val="00B11350"/>
    <w:rsid w:val="00B156B0"/>
    <w:rsid w:val="00B1640C"/>
    <w:rsid w:val="00B17302"/>
    <w:rsid w:val="00B2167E"/>
    <w:rsid w:val="00B225E8"/>
    <w:rsid w:val="00B2322E"/>
    <w:rsid w:val="00B2393B"/>
    <w:rsid w:val="00B243FF"/>
    <w:rsid w:val="00B2620D"/>
    <w:rsid w:val="00B26273"/>
    <w:rsid w:val="00B31D19"/>
    <w:rsid w:val="00B3260A"/>
    <w:rsid w:val="00B334C2"/>
    <w:rsid w:val="00B33823"/>
    <w:rsid w:val="00B3462E"/>
    <w:rsid w:val="00B361BF"/>
    <w:rsid w:val="00B4197E"/>
    <w:rsid w:val="00B4204E"/>
    <w:rsid w:val="00B43310"/>
    <w:rsid w:val="00B444AE"/>
    <w:rsid w:val="00B503C5"/>
    <w:rsid w:val="00B51C72"/>
    <w:rsid w:val="00B60D43"/>
    <w:rsid w:val="00B61201"/>
    <w:rsid w:val="00B61C64"/>
    <w:rsid w:val="00B62844"/>
    <w:rsid w:val="00B6404E"/>
    <w:rsid w:val="00B66D65"/>
    <w:rsid w:val="00B671F5"/>
    <w:rsid w:val="00B706B8"/>
    <w:rsid w:val="00B71158"/>
    <w:rsid w:val="00B739E6"/>
    <w:rsid w:val="00B73BC8"/>
    <w:rsid w:val="00B74CF3"/>
    <w:rsid w:val="00B75816"/>
    <w:rsid w:val="00B8197E"/>
    <w:rsid w:val="00B849C1"/>
    <w:rsid w:val="00B85572"/>
    <w:rsid w:val="00B869E1"/>
    <w:rsid w:val="00B86CF7"/>
    <w:rsid w:val="00B91FB1"/>
    <w:rsid w:val="00B96A78"/>
    <w:rsid w:val="00BA28B0"/>
    <w:rsid w:val="00BA44B7"/>
    <w:rsid w:val="00BA504F"/>
    <w:rsid w:val="00BA50E4"/>
    <w:rsid w:val="00BA54AA"/>
    <w:rsid w:val="00BA61CC"/>
    <w:rsid w:val="00BB184F"/>
    <w:rsid w:val="00BB2105"/>
    <w:rsid w:val="00BB4578"/>
    <w:rsid w:val="00BB4657"/>
    <w:rsid w:val="00BB4BAB"/>
    <w:rsid w:val="00BB5283"/>
    <w:rsid w:val="00BB5BCF"/>
    <w:rsid w:val="00BB6284"/>
    <w:rsid w:val="00BC42BC"/>
    <w:rsid w:val="00BC44F0"/>
    <w:rsid w:val="00BC553F"/>
    <w:rsid w:val="00BC7944"/>
    <w:rsid w:val="00BC7DED"/>
    <w:rsid w:val="00BD579E"/>
    <w:rsid w:val="00BD7533"/>
    <w:rsid w:val="00BD77EB"/>
    <w:rsid w:val="00BD7C00"/>
    <w:rsid w:val="00BE06B0"/>
    <w:rsid w:val="00BE1B7E"/>
    <w:rsid w:val="00BE5A68"/>
    <w:rsid w:val="00BE6861"/>
    <w:rsid w:val="00BE7F5D"/>
    <w:rsid w:val="00BF1EEE"/>
    <w:rsid w:val="00BF2088"/>
    <w:rsid w:val="00BF2ED2"/>
    <w:rsid w:val="00BF3575"/>
    <w:rsid w:val="00BF36D3"/>
    <w:rsid w:val="00BF4801"/>
    <w:rsid w:val="00C0352B"/>
    <w:rsid w:val="00C041C5"/>
    <w:rsid w:val="00C04A2F"/>
    <w:rsid w:val="00C051EA"/>
    <w:rsid w:val="00C05C82"/>
    <w:rsid w:val="00C1093E"/>
    <w:rsid w:val="00C10BAA"/>
    <w:rsid w:val="00C116CA"/>
    <w:rsid w:val="00C1190A"/>
    <w:rsid w:val="00C151E9"/>
    <w:rsid w:val="00C152B8"/>
    <w:rsid w:val="00C156A3"/>
    <w:rsid w:val="00C15CAC"/>
    <w:rsid w:val="00C17930"/>
    <w:rsid w:val="00C234D4"/>
    <w:rsid w:val="00C26068"/>
    <w:rsid w:val="00C2627A"/>
    <w:rsid w:val="00C27CCD"/>
    <w:rsid w:val="00C304FA"/>
    <w:rsid w:val="00C31A64"/>
    <w:rsid w:val="00C32224"/>
    <w:rsid w:val="00C37631"/>
    <w:rsid w:val="00C37E9C"/>
    <w:rsid w:val="00C41243"/>
    <w:rsid w:val="00C427FC"/>
    <w:rsid w:val="00C43C9C"/>
    <w:rsid w:val="00C46E4F"/>
    <w:rsid w:val="00C4784B"/>
    <w:rsid w:val="00C4790B"/>
    <w:rsid w:val="00C501E0"/>
    <w:rsid w:val="00C5193A"/>
    <w:rsid w:val="00C52852"/>
    <w:rsid w:val="00C53B26"/>
    <w:rsid w:val="00C555A5"/>
    <w:rsid w:val="00C5572C"/>
    <w:rsid w:val="00C577EA"/>
    <w:rsid w:val="00C63866"/>
    <w:rsid w:val="00C6643C"/>
    <w:rsid w:val="00C664CE"/>
    <w:rsid w:val="00C714DD"/>
    <w:rsid w:val="00C73527"/>
    <w:rsid w:val="00C74BA0"/>
    <w:rsid w:val="00C750CD"/>
    <w:rsid w:val="00C753E5"/>
    <w:rsid w:val="00C76676"/>
    <w:rsid w:val="00C76FA1"/>
    <w:rsid w:val="00C77092"/>
    <w:rsid w:val="00C857CF"/>
    <w:rsid w:val="00C87529"/>
    <w:rsid w:val="00C876C1"/>
    <w:rsid w:val="00C903B2"/>
    <w:rsid w:val="00C90F9E"/>
    <w:rsid w:val="00C9196E"/>
    <w:rsid w:val="00C92CB6"/>
    <w:rsid w:val="00C95141"/>
    <w:rsid w:val="00C95D40"/>
    <w:rsid w:val="00CA01A9"/>
    <w:rsid w:val="00CA0F95"/>
    <w:rsid w:val="00CA3F54"/>
    <w:rsid w:val="00CA7B86"/>
    <w:rsid w:val="00CB1976"/>
    <w:rsid w:val="00CB1D7F"/>
    <w:rsid w:val="00CB235D"/>
    <w:rsid w:val="00CB24CC"/>
    <w:rsid w:val="00CB41EC"/>
    <w:rsid w:val="00CB47DE"/>
    <w:rsid w:val="00CB5181"/>
    <w:rsid w:val="00CB564E"/>
    <w:rsid w:val="00CB5932"/>
    <w:rsid w:val="00CB5CFD"/>
    <w:rsid w:val="00CB7BF9"/>
    <w:rsid w:val="00CB7CE9"/>
    <w:rsid w:val="00CC1D4B"/>
    <w:rsid w:val="00CC1F22"/>
    <w:rsid w:val="00CC2AD6"/>
    <w:rsid w:val="00CC2E25"/>
    <w:rsid w:val="00CC304A"/>
    <w:rsid w:val="00CC394E"/>
    <w:rsid w:val="00CC3ADE"/>
    <w:rsid w:val="00CC3E30"/>
    <w:rsid w:val="00CC3F37"/>
    <w:rsid w:val="00CC6A77"/>
    <w:rsid w:val="00CC73D7"/>
    <w:rsid w:val="00CD0E48"/>
    <w:rsid w:val="00CD17F0"/>
    <w:rsid w:val="00CD317C"/>
    <w:rsid w:val="00CD3BF5"/>
    <w:rsid w:val="00CD530D"/>
    <w:rsid w:val="00CD6129"/>
    <w:rsid w:val="00CD6328"/>
    <w:rsid w:val="00CD7977"/>
    <w:rsid w:val="00CE05B1"/>
    <w:rsid w:val="00CE1C5E"/>
    <w:rsid w:val="00CE28D4"/>
    <w:rsid w:val="00CE74F3"/>
    <w:rsid w:val="00CE7EB5"/>
    <w:rsid w:val="00CF0DD4"/>
    <w:rsid w:val="00CF2E76"/>
    <w:rsid w:val="00CF2E7A"/>
    <w:rsid w:val="00CF6C6D"/>
    <w:rsid w:val="00CF713D"/>
    <w:rsid w:val="00D00A2B"/>
    <w:rsid w:val="00D00A65"/>
    <w:rsid w:val="00D00E58"/>
    <w:rsid w:val="00D014AC"/>
    <w:rsid w:val="00D0181C"/>
    <w:rsid w:val="00D02E19"/>
    <w:rsid w:val="00D03C55"/>
    <w:rsid w:val="00D0490C"/>
    <w:rsid w:val="00D05077"/>
    <w:rsid w:val="00D0566F"/>
    <w:rsid w:val="00D0586F"/>
    <w:rsid w:val="00D07C51"/>
    <w:rsid w:val="00D1097E"/>
    <w:rsid w:val="00D11501"/>
    <w:rsid w:val="00D11FAA"/>
    <w:rsid w:val="00D15D64"/>
    <w:rsid w:val="00D24E24"/>
    <w:rsid w:val="00D26217"/>
    <w:rsid w:val="00D336D5"/>
    <w:rsid w:val="00D3585A"/>
    <w:rsid w:val="00D36333"/>
    <w:rsid w:val="00D36521"/>
    <w:rsid w:val="00D3797B"/>
    <w:rsid w:val="00D402FB"/>
    <w:rsid w:val="00D40616"/>
    <w:rsid w:val="00D41357"/>
    <w:rsid w:val="00D41DC5"/>
    <w:rsid w:val="00D43749"/>
    <w:rsid w:val="00D43A7E"/>
    <w:rsid w:val="00D43CEF"/>
    <w:rsid w:val="00D45039"/>
    <w:rsid w:val="00D4518D"/>
    <w:rsid w:val="00D47145"/>
    <w:rsid w:val="00D544E7"/>
    <w:rsid w:val="00D556CA"/>
    <w:rsid w:val="00D56807"/>
    <w:rsid w:val="00D641CA"/>
    <w:rsid w:val="00D64CC2"/>
    <w:rsid w:val="00D65B78"/>
    <w:rsid w:val="00D65C65"/>
    <w:rsid w:val="00D66022"/>
    <w:rsid w:val="00D67D7A"/>
    <w:rsid w:val="00D71AD6"/>
    <w:rsid w:val="00D72F49"/>
    <w:rsid w:val="00D750E0"/>
    <w:rsid w:val="00D75408"/>
    <w:rsid w:val="00D75774"/>
    <w:rsid w:val="00D75C51"/>
    <w:rsid w:val="00D80453"/>
    <w:rsid w:val="00D83D3C"/>
    <w:rsid w:val="00D84D85"/>
    <w:rsid w:val="00D85880"/>
    <w:rsid w:val="00D872D6"/>
    <w:rsid w:val="00D90C6A"/>
    <w:rsid w:val="00D90E8B"/>
    <w:rsid w:val="00D9235B"/>
    <w:rsid w:val="00D96837"/>
    <w:rsid w:val="00D9736F"/>
    <w:rsid w:val="00D97C6D"/>
    <w:rsid w:val="00D97D81"/>
    <w:rsid w:val="00DA0471"/>
    <w:rsid w:val="00DA0A73"/>
    <w:rsid w:val="00DA219B"/>
    <w:rsid w:val="00DA5556"/>
    <w:rsid w:val="00DB13DD"/>
    <w:rsid w:val="00DB1516"/>
    <w:rsid w:val="00DB184C"/>
    <w:rsid w:val="00DB511E"/>
    <w:rsid w:val="00DC446B"/>
    <w:rsid w:val="00DC55A2"/>
    <w:rsid w:val="00DC5871"/>
    <w:rsid w:val="00DC5D77"/>
    <w:rsid w:val="00DD2182"/>
    <w:rsid w:val="00DD3415"/>
    <w:rsid w:val="00DD511D"/>
    <w:rsid w:val="00DD54A5"/>
    <w:rsid w:val="00DE0584"/>
    <w:rsid w:val="00DE1B10"/>
    <w:rsid w:val="00DE2303"/>
    <w:rsid w:val="00DE6ED7"/>
    <w:rsid w:val="00DE7F88"/>
    <w:rsid w:val="00DF417D"/>
    <w:rsid w:val="00DF531F"/>
    <w:rsid w:val="00DF6CAD"/>
    <w:rsid w:val="00E0173F"/>
    <w:rsid w:val="00E01A13"/>
    <w:rsid w:val="00E02B7E"/>
    <w:rsid w:val="00E0319E"/>
    <w:rsid w:val="00E0386F"/>
    <w:rsid w:val="00E053B9"/>
    <w:rsid w:val="00E07132"/>
    <w:rsid w:val="00E0739E"/>
    <w:rsid w:val="00E1531D"/>
    <w:rsid w:val="00E15677"/>
    <w:rsid w:val="00E15B6F"/>
    <w:rsid w:val="00E1762B"/>
    <w:rsid w:val="00E211CC"/>
    <w:rsid w:val="00E22C72"/>
    <w:rsid w:val="00E2556A"/>
    <w:rsid w:val="00E30E72"/>
    <w:rsid w:val="00E311DA"/>
    <w:rsid w:val="00E31443"/>
    <w:rsid w:val="00E34A03"/>
    <w:rsid w:val="00E34F9B"/>
    <w:rsid w:val="00E365EC"/>
    <w:rsid w:val="00E3695D"/>
    <w:rsid w:val="00E3713F"/>
    <w:rsid w:val="00E410A1"/>
    <w:rsid w:val="00E41E88"/>
    <w:rsid w:val="00E44AD5"/>
    <w:rsid w:val="00E4672D"/>
    <w:rsid w:val="00E51993"/>
    <w:rsid w:val="00E51B25"/>
    <w:rsid w:val="00E51DEC"/>
    <w:rsid w:val="00E578B9"/>
    <w:rsid w:val="00E57CCB"/>
    <w:rsid w:val="00E64579"/>
    <w:rsid w:val="00E659CC"/>
    <w:rsid w:val="00E668CA"/>
    <w:rsid w:val="00E67CC0"/>
    <w:rsid w:val="00E70FDC"/>
    <w:rsid w:val="00E7166C"/>
    <w:rsid w:val="00E74251"/>
    <w:rsid w:val="00E74F7E"/>
    <w:rsid w:val="00E77CBC"/>
    <w:rsid w:val="00E80392"/>
    <w:rsid w:val="00E8086B"/>
    <w:rsid w:val="00E80BAF"/>
    <w:rsid w:val="00E818CF"/>
    <w:rsid w:val="00E81CAA"/>
    <w:rsid w:val="00E824B4"/>
    <w:rsid w:val="00E82851"/>
    <w:rsid w:val="00E83AA3"/>
    <w:rsid w:val="00E849AD"/>
    <w:rsid w:val="00E87C2C"/>
    <w:rsid w:val="00E901C5"/>
    <w:rsid w:val="00E91E55"/>
    <w:rsid w:val="00E93311"/>
    <w:rsid w:val="00E94C5F"/>
    <w:rsid w:val="00E950D4"/>
    <w:rsid w:val="00E951B0"/>
    <w:rsid w:val="00E968C1"/>
    <w:rsid w:val="00EA01EF"/>
    <w:rsid w:val="00EA14C7"/>
    <w:rsid w:val="00EA4130"/>
    <w:rsid w:val="00EA432C"/>
    <w:rsid w:val="00EA46B3"/>
    <w:rsid w:val="00EA50B8"/>
    <w:rsid w:val="00EA5296"/>
    <w:rsid w:val="00EA52A2"/>
    <w:rsid w:val="00EA59E0"/>
    <w:rsid w:val="00EA72E6"/>
    <w:rsid w:val="00EA7BE2"/>
    <w:rsid w:val="00EB19D0"/>
    <w:rsid w:val="00EB2AFB"/>
    <w:rsid w:val="00EB3F78"/>
    <w:rsid w:val="00EB59D5"/>
    <w:rsid w:val="00EB5C05"/>
    <w:rsid w:val="00EB78AE"/>
    <w:rsid w:val="00EC07B6"/>
    <w:rsid w:val="00EC0C07"/>
    <w:rsid w:val="00EC2343"/>
    <w:rsid w:val="00EC40AA"/>
    <w:rsid w:val="00EC5BDC"/>
    <w:rsid w:val="00EC6681"/>
    <w:rsid w:val="00EC723A"/>
    <w:rsid w:val="00EC73C0"/>
    <w:rsid w:val="00ED4349"/>
    <w:rsid w:val="00ED4CAC"/>
    <w:rsid w:val="00ED674B"/>
    <w:rsid w:val="00EE1904"/>
    <w:rsid w:val="00EE3470"/>
    <w:rsid w:val="00EE6068"/>
    <w:rsid w:val="00EF2689"/>
    <w:rsid w:val="00EF5856"/>
    <w:rsid w:val="00EF6123"/>
    <w:rsid w:val="00F00600"/>
    <w:rsid w:val="00F02478"/>
    <w:rsid w:val="00F04F35"/>
    <w:rsid w:val="00F06A00"/>
    <w:rsid w:val="00F076DE"/>
    <w:rsid w:val="00F07F7B"/>
    <w:rsid w:val="00F1140D"/>
    <w:rsid w:val="00F119D0"/>
    <w:rsid w:val="00F12807"/>
    <w:rsid w:val="00F12A21"/>
    <w:rsid w:val="00F12AFD"/>
    <w:rsid w:val="00F130BD"/>
    <w:rsid w:val="00F13A7B"/>
    <w:rsid w:val="00F152DE"/>
    <w:rsid w:val="00F1657C"/>
    <w:rsid w:val="00F1710C"/>
    <w:rsid w:val="00F17B02"/>
    <w:rsid w:val="00F217D5"/>
    <w:rsid w:val="00F22E7D"/>
    <w:rsid w:val="00F24F15"/>
    <w:rsid w:val="00F3009E"/>
    <w:rsid w:val="00F30710"/>
    <w:rsid w:val="00F30DB6"/>
    <w:rsid w:val="00F31B28"/>
    <w:rsid w:val="00F31E3E"/>
    <w:rsid w:val="00F324C0"/>
    <w:rsid w:val="00F338A2"/>
    <w:rsid w:val="00F347AB"/>
    <w:rsid w:val="00F34E5A"/>
    <w:rsid w:val="00F36AFB"/>
    <w:rsid w:val="00F37629"/>
    <w:rsid w:val="00F378F1"/>
    <w:rsid w:val="00F409FC"/>
    <w:rsid w:val="00F4157F"/>
    <w:rsid w:val="00F43CA4"/>
    <w:rsid w:val="00F445CB"/>
    <w:rsid w:val="00F45F4E"/>
    <w:rsid w:val="00F46D12"/>
    <w:rsid w:val="00F46EEE"/>
    <w:rsid w:val="00F518E2"/>
    <w:rsid w:val="00F52C87"/>
    <w:rsid w:val="00F531CD"/>
    <w:rsid w:val="00F531FC"/>
    <w:rsid w:val="00F532C1"/>
    <w:rsid w:val="00F53AC5"/>
    <w:rsid w:val="00F55A0F"/>
    <w:rsid w:val="00F5608F"/>
    <w:rsid w:val="00F57114"/>
    <w:rsid w:val="00F57631"/>
    <w:rsid w:val="00F63089"/>
    <w:rsid w:val="00F63ACC"/>
    <w:rsid w:val="00F656CA"/>
    <w:rsid w:val="00F72CAD"/>
    <w:rsid w:val="00F77E40"/>
    <w:rsid w:val="00F77F17"/>
    <w:rsid w:val="00F81C36"/>
    <w:rsid w:val="00F81E4A"/>
    <w:rsid w:val="00F87B9B"/>
    <w:rsid w:val="00F92AEE"/>
    <w:rsid w:val="00F93A3E"/>
    <w:rsid w:val="00F95778"/>
    <w:rsid w:val="00F95BB6"/>
    <w:rsid w:val="00F96985"/>
    <w:rsid w:val="00FA1619"/>
    <w:rsid w:val="00FA2725"/>
    <w:rsid w:val="00FA7916"/>
    <w:rsid w:val="00FA7D50"/>
    <w:rsid w:val="00FB1ABC"/>
    <w:rsid w:val="00FB1D7D"/>
    <w:rsid w:val="00FB28F5"/>
    <w:rsid w:val="00FB373F"/>
    <w:rsid w:val="00FB3BEA"/>
    <w:rsid w:val="00FB4C1E"/>
    <w:rsid w:val="00FB4FD7"/>
    <w:rsid w:val="00FB710D"/>
    <w:rsid w:val="00FB768B"/>
    <w:rsid w:val="00FC0EDC"/>
    <w:rsid w:val="00FC5031"/>
    <w:rsid w:val="00FC57FD"/>
    <w:rsid w:val="00FC5D4E"/>
    <w:rsid w:val="00FC5D5B"/>
    <w:rsid w:val="00FD12A2"/>
    <w:rsid w:val="00FD214E"/>
    <w:rsid w:val="00FD52F9"/>
    <w:rsid w:val="00FD6960"/>
    <w:rsid w:val="00FD7706"/>
    <w:rsid w:val="00FE0310"/>
    <w:rsid w:val="00FE49BF"/>
    <w:rsid w:val="00FE6947"/>
    <w:rsid w:val="00FF0D91"/>
    <w:rsid w:val="00FF0FFC"/>
    <w:rsid w:val="00FF2204"/>
    <w:rsid w:val="00FF256F"/>
    <w:rsid w:val="00FF2B24"/>
    <w:rsid w:val="00FF31DD"/>
    <w:rsid w:val="00FF56E5"/>
    <w:rsid w:val="00FF72D5"/>
    <w:rsid w:val="00FF7D7C"/>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o:allowincell="f" o:allowoverlap="f" fill="f" fillcolor="white" stroke="f">
      <v:fill color="white" on="f"/>
      <v:stroke on="f"/>
    </o:shapedefaults>
    <o:shapelayout v:ext="edit">
      <o:idmap v:ext="edit" data="2"/>
    </o:shapelayout>
  </w:shapeDefaults>
  <w:decimalSymbol w:val="."/>
  <w:listSeparator w:val=","/>
  <w14:docId w14:val="734138FD"/>
  <w15:docId w15:val="{30A6C024-D40D-4BD7-B880-C5D76F84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00B2"/>
    <w:rPr>
      <w:szCs w:val="24"/>
      <w:lang w:eastAsia="ja-JP"/>
    </w:rPr>
  </w:style>
  <w:style w:type="paragraph" w:styleId="Heading1">
    <w:name w:val="heading 1"/>
    <w:basedOn w:val="Normal"/>
    <w:next w:val="Normal"/>
    <w:rsid w:val="00604C77"/>
    <w:pPr>
      <w:keepNext/>
      <w:spacing w:before="120"/>
      <w:outlineLvl w:val="0"/>
    </w:pPr>
    <w:rPr>
      <w:rFonts w:ascii="Arial" w:hAnsi="Arial" w:cs="Arial"/>
      <w:bCs/>
    </w:rPr>
  </w:style>
  <w:style w:type="paragraph" w:styleId="Heading2">
    <w:name w:val="heading 2"/>
    <w:basedOn w:val="Normal"/>
    <w:next w:val="Normal"/>
    <w:rsid w:val="00604C77"/>
    <w:pPr>
      <w:spacing w:before="120"/>
      <w:outlineLvl w:val="1"/>
    </w:pPr>
    <w:rPr>
      <w:rFonts w:ascii="Arial" w:hAnsi="Arial" w:cs="Arial"/>
      <w:bCs/>
      <w:iCs/>
    </w:rPr>
  </w:style>
  <w:style w:type="paragraph" w:styleId="Heading3">
    <w:name w:val="heading 3"/>
    <w:basedOn w:val="Normal"/>
    <w:next w:val="Normal"/>
    <w:rsid w:val="00604C77"/>
    <w:pPr>
      <w:spacing w:before="120"/>
      <w:outlineLvl w:val="2"/>
    </w:pPr>
    <w:rPr>
      <w:rFonts w:ascii="Arial" w:hAnsi="Arial" w:cs="Arial"/>
      <w:bCs/>
    </w:rPr>
  </w:style>
  <w:style w:type="paragraph" w:styleId="Heading4">
    <w:name w:val="heading 4"/>
    <w:basedOn w:val="Normal"/>
    <w:next w:val="Normal"/>
    <w:rsid w:val="00604C77"/>
    <w:pPr>
      <w:spacing w:before="120"/>
      <w:outlineLvl w:val="3"/>
    </w:pPr>
    <w:rPr>
      <w:rFonts w:ascii="Arial" w:hAnsi="Arial"/>
      <w:bCs/>
      <w:szCs w:val="28"/>
    </w:rPr>
  </w:style>
  <w:style w:type="paragraph" w:styleId="Heading5">
    <w:name w:val="heading 5"/>
    <w:basedOn w:val="Normal"/>
    <w:next w:val="Normal"/>
    <w:rsid w:val="00604C77"/>
    <w:pPr>
      <w:spacing w:before="120"/>
      <w:outlineLvl w:val="4"/>
    </w:pPr>
    <w:rPr>
      <w:rFonts w:ascii="Arial" w:hAnsi="Arial"/>
      <w:bCs/>
      <w:iCs/>
      <w:szCs w:val="26"/>
    </w:rPr>
  </w:style>
  <w:style w:type="paragraph" w:styleId="Heading6">
    <w:name w:val="heading 6"/>
    <w:basedOn w:val="Normal"/>
    <w:next w:val="Normal"/>
    <w:rsid w:val="00604C77"/>
    <w:pPr>
      <w:spacing w:before="120"/>
      <w:outlineLvl w:val="5"/>
    </w:pPr>
    <w:rPr>
      <w:rFonts w:ascii="Arial" w:hAnsi="Arial"/>
      <w:bCs/>
      <w:szCs w:val="22"/>
    </w:rPr>
  </w:style>
  <w:style w:type="paragraph" w:styleId="Heading7">
    <w:name w:val="heading 7"/>
    <w:basedOn w:val="Normal"/>
    <w:next w:val="Normal"/>
    <w:rsid w:val="00604C77"/>
    <w:pPr>
      <w:spacing w:before="120"/>
      <w:outlineLvl w:val="6"/>
    </w:pPr>
    <w:rPr>
      <w:rFonts w:ascii="Arial" w:hAnsi="Arial"/>
    </w:rPr>
  </w:style>
  <w:style w:type="paragraph" w:styleId="Heading8">
    <w:name w:val="heading 8"/>
    <w:basedOn w:val="Normal"/>
    <w:next w:val="Normal"/>
    <w:rsid w:val="00604C77"/>
    <w:pPr>
      <w:spacing w:before="240" w:after="60"/>
      <w:outlineLvl w:val="7"/>
    </w:pPr>
    <w:rPr>
      <w:rFonts w:ascii="Arial" w:hAnsi="Arial"/>
      <w:iCs/>
    </w:rPr>
  </w:style>
  <w:style w:type="paragraph" w:styleId="Heading9">
    <w:name w:val="heading 9"/>
    <w:basedOn w:val="Normal"/>
    <w:next w:val="Normal"/>
    <w:rsid w:val="00604C77"/>
    <w:pPr>
      <w:spacing w:before="1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Text">
    <w:name w:val="Stds Text"/>
    <w:link w:val="StdsTextChar"/>
    <w:qFormat/>
    <w:rsid w:val="007C1594"/>
    <w:pPr>
      <w:spacing w:before="120" w:after="120"/>
      <w:jc w:val="both"/>
    </w:pPr>
    <w:rPr>
      <w:lang w:eastAsia="ja-JP"/>
    </w:rPr>
  </w:style>
  <w:style w:type="paragraph" w:customStyle="1" w:styleId="StdsDesignation">
    <w:name w:val="Stds Designation #"/>
    <w:next w:val="StdsDesignationTitle"/>
    <w:qFormat/>
    <w:rsid w:val="009F5498"/>
    <w:pPr>
      <w:spacing w:before="120"/>
    </w:pPr>
    <w:rPr>
      <w:rFonts w:ascii="Arial" w:eastAsia="Arial Unicode MS" w:hAnsi="Arial"/>
      <w:b/>
      <w:sz w:val="28"/>
      <w:szCs w:val="28"/>
      <w:lang w:eastAsia="ja-JP"/>
    </w:rPr>
  </w:style>
  <w:style w:type="paragraph" w:customStyle="1" w:styleId="StdsDesignationTitle">
    <w:name w:val="Stds Designation Title"/>
    <w:next w:val="StdsText"/>
    <w:qFormat/>
    <w:rsid w:val="000F06EB"/>
    <w:pPr>
      <w:spacing w:after="200"/>
    </w:pPr>
    <w:rPr>
      <w:rFonts w:ascii="Arial" w:eastAsia="Arial Unicode MS" w:hAnsi="Arial"/>
      <w:b/>
      <w:sz w:val="28"/>
      <w:szCs w:val="28"/>
      <w:lang w:eastAsia="ja-JP"/>
    </w:rPr>
  </w:style>
  <w:style w:type="paragraph" w:customStyle="1" w:styleId="StdsText0">
    <w:name w:val="StdsText"/>
    <w:link w:val="StdsTextChar0"/>
    <w:rsid w:val="00F63ACC"/>
    <w:pPr>
      <w:spacing w:before="120" w:after="120"/>
      <w:jc w:val="both"/>
    </w:pPr>
    <w:rPr>
      <w:lang w:eastAsia="ja-JP"/>
    </w:rPr>
  </w:style>
  <w:style w:type="paragraph" w:customStyle="1" w:styleId="StdsTableHeading">
    <w:name w:val="Stds TableHeading"/>
    <w:qFormat/>
    <w:rsid w:val="00BA28B0"/>
    <w:pPr>
      <w:keepNext/>
      <w:spacing w:before="120" w:after="60"/>
      <w:jc w:val="center"/>
    </w:pPr>
    <w:rPr>
      <w:i/>
      <w:sz w:val="18"/>
      <w:szCs w:val="18"/>
      <w:lang w:eastAsia="ja-JP"/>
    </w:rPr>
  </w:style>
  <w:style w:type="paragraph" w:customStyle="1" w:styleId="StdsTableText">
    <w:name w:val="Stds TableText"/>
    <w:qFormat/>
    <w:rsid w:val="00B156B0"/>
    <w:pPr>
      <w:spacing w:before="40" w:after="20"/>
      <w:ind w:left="29" w:right="29"/>
    </w:pPr>
    <w:rPr>
      <w:sz w:val="18"/>
      <w:szCs w:val="18"/>
      <w:lang w:eastAsia="ja-JP"/>
    </w:rPr>
  </w:style>
  <w:style w:type="paragraph" w:customStyle="1" w:styleId="StdsIndent">
    <w:name w:val="StdsIndent"/>
    <w:rsid w:val="00F63ACC"/>
    <w:pPr>
      <w:spacing w:after="120"/>
      <w:ind w:left="720" w:right="720"/>
      <w:jc w:val="both"/>
    </w:pPr>
    <w:rPr>
      <w:sz w:val="18"/>
      <w:szCs w:val="24"/>
      <w:lang w:eastAsia="ja-JP"/>
    </w:rPr>
  </w:style>
  <w:style w:type="paragraph" w:customStyle="1" w:styleId="StdsH1">
    <w:name w:val="Stds H1"/>
    <w:autoRedefine/>
    <w:qFormat/>
    <w:rsid w:val="00DA0A73"/>
    <w:pPr>
      <w:keepNext/>
      <w:spacing w:before="180" w:after="60"/>
    </w:pPr>
    <w:rPr>
      <w:rFonts w:eastAsia="Arial Unicode MS"/>
      <w:b/>
      <w:lang w:eastAsia="ja-JP"/>
    </w:rPr>
  </w:style>
  <w:style w:type="paragraph" w:customStyle="1" w:styleId="StdsH2">
    <w:name w:val="Stds H2"/>
    <w:qFormat/>
    <w:rsid w:val="00CB41EC"/>
    <w:pPr>
      <w:numPr>
        <w:ilvl w:val="1"/>
        <w:numId w:val="11"/>
      </w:numPr>
      <w:spacing w:before="120" w:after="120"/>
      <w:jc w:val="both"/>
    </w:pPr>
    <w:rPr>
      <w:lang w:eastAsia="ja-JP"/>
    </w:rPr>
  </w:style>
  <w:style w:type="paragraph" w:customStyle="1" w:styleId="StdsH3">
    <w:name w:val="Stds H3"/>
    <w:link w:val="StdsH3Char"/>
    <w:qFormat/>
    <w:rsid w:val="00CB41EC"/>
    <w:pPr>
      <w:numPr>
        <w:ilvl w:val="2"/>
        <w:numId w:val="11"/>
      </w:numPr>
      <w:spacing w:before="120" w:after="120"/>
      <w:jc w:val="both"/>
    </w:pPr>
    <w:rPr>
      <w:lang w:eastAsia="ja-JP"/>
    </w:rPr>
  </w:style>
  <w:style w:type="paragraph" w:customStyle="1" w:styleId="StdsH4">
    <w:name w:val="Stds H4"/>
    <w:qFormat/>
    <w:rsid w:val="00CB41EC"/>
    <w:pPr>
      <w:numPr>
        <w:ilvl w:val="3"/>
        <w:numId w:val="11"/>
      </w:numPr>
      <w:spacing w:before="120" w:after="120"/>
      <w:jc w:val="both"/>
    </w:pPr>
    <w:rPr>
      <w:lang w:eastAsia="ja-JP"/>
    </w:rPr>
  </w:style>
  <w:style w:type="paragraph" w:customStyle="1" w:styleId="StdsH5">
    <w:name w:val="Stds H5"/>
    <w:qFormat/>
    <w:rsid w:val="00CB41EC"/>
    <w:pPr>
      <w:numPr>
        <w:ilvl w:val="4"/>
        <w:numId w:val="11"/>
      </w:numPr>
      <w:spacing w:before="120" w:after="120"/>
      <w:jc w:val="both"/>
    </w:pPr>
    <w:rPr>
      <w:lang w:eastAsia="ja-JP"/>
    </w:rPr>
  </w:style>
  <w:style w:type="paragraph" w:customStyle="1" w:styleId="StdsH6">
    <w:name w:val="Stds H6"/>
    <w:qFormat/>
    <w:rsid w:val="00CB41EC"/>
    <w:pPr>
      <w:numPr>
        <w:ilvl w:val="5"/>
        <w:numId w:val="11"/>
      </w:numPr>
      <w:spacing w:before="120" w:after="120"/>
      <w:jc w:val="both"/>
    </w:pPr>
    <w:rPr>
      <w:lang w:eastAsia="ja-JP"/>
    </w:rPr>
  </w:style>
  <w:style w:type="paragraph" w:customStyle="1" w:styleId="StdsH7">
    <w:name w:val="Stds H7"/>
    <w:qFormat/>
    <w:rsid w:val="00CB41EC"/>
    <w:pPr>
      <w:numPr>
        <w:ilvl w:val="6"/>
        <w:numId w:val="11"/>
      </w:numPr>
      <w:spacing w:before="120" w:after="120"/>
      <w:jc w:val="both"/>
    </w:pPr>
    <w:rPr>
      <w:lang w:eastAsia="ja-JP"/>
    </w:rPr>
  </w:style>
  <w:style w:type="paragraph" w:customStyle="1" w:styleId="StdsH8">
    <w:name w:val="Stds H8"/>
    <w:qFormat/>
    <w:rsid w:val="00CB41EC"/>
    <w:pPr>
      <w:numPr>
        <w:ilvl w:val="7"/>
        <w:numId w:val="11"/>
      </w:numPr>
      <w:spacing w:before="120" w:after="120"/>
      <w:jc w:val="both"/>
    </w:pPr>
    <w:rPr>
      <w:lang w:eastAsia="ja-JP"/>
    </w:rPr>
  </w:style>
  <w:style w:type="paragraph" w:customStyle="1" w:styleId="StdsNote">
    <w:name w:val="Stds Note"/>
    <w:qFormat/>
    <w:rsid w:val="00EE3470"/>
    <w:pPr>
      <w:numPr>
        <w:ilvl w:val="1"/>
        <w:numId w:val="10"/>
      </w:numPr>
      <w:spacing w:before="120" w:after="120"/>
      <w:jc w:val="both"/>
    </w:pPr>
    <w:rPr>
      <w:sz w:val="18"/>
      <w:szCs w:val="18"/>
      <w:lang w:eastAsia="ja-JP"/>
    </w:rPr>
  </w:style>
  <w:style w:type="character" w:customStyle="1" w:styleId="StdsTextChar0">
    <w:name w:val="StdsText Char"/>
    <w:basedOn w:val="DefaultParagraphFont"/>
    <w:link w:val="StdsText0"/>
    <w:rsid w:val="00F63ACC"/>
    <w:rPr>
      <w:lang w:eastAsia="ja-JP"/>
    </w:rPr>
  </w:style>
  <w:style w:type="paragraph" w:customStyle="1" w:styleId="StdsFigureCaption">
    <w:name w:val="Stds FigureCaption"/>
    <w:qFormat/>
    <w:rsid w:val="00EC2343"/>
    <w:pPr>
      <w:numPr>
        <w:numId w:val="1"/>
      </w:numPr>
      <w:tabs>
        <w:tab w:val="left" w:pos="0"/>
      </w:tabs>
      <w:spacing w:before="60" w:after="60"/>
      <w:jc w:val="center"/>
    </w:pPr>
    <w:rPr>
      <w:b/>
      <w:szCs w:val="24"/>
      <w:lang w:eastAsia="ja-JP"/>
    </w:rPr>
  </w:style>
  <w:style w:type="paragraph" w:customStyle="1" w:styleId="StdsTableTitle">
    <w:name w:val="Stds Table Title"/>
    <w:qFormat/>
    <w:rsid w:val="000F06EB"/>
    <w:pPr>
      <w:keepNext/>
      <w:numPr>
        <w:ilvl w:val="7"/>
        <w:numId w:val="7"/>
      </w:numPr>
      <w:tabs>
        <w:tab w:val="left" w:pos="0"/>
      </w:tabs>
      <w:spacing w:before="60" w:after="60"/>
    </w:pPr>
    <w:rPr>
      <w:rFonts w:ascii="Arial" w:eastAsia="Arial Unicode MS" w:hAnsi="Arial"/>
      <w:b/>
      <w:sz w:val="18"/>
      <w:szCs w:val="18"/>
      <w:lang w:eastAsia="ja-JP"/>
    </w:rPr>
  </w:style>
  <w:style w:type="paragraph" w:customStyle="1" w:styleId="StdsTableFoot">
    <w:name w:val="Stds TableFoot"/>
    <w:qFormat/>
    <w:rsid w:val="000F06EB"/>
    <w:pPr>
      <w:spacing w:before="60" w:after="60"/>
      <w:jc w:val="both"/>
    </w:pPr>
    <w:rPr>
      <w:sz w:val="16"/>
      <w:szCs w:val="16"/>
      <w:lang w:eastAsia="ja-JP"/>
    </w:rPr>
  </w:style>
  <w:style w:type="paragraph" w:customStyle="1" w:styleId="StdsAppH1">
    <w:name w:val="StdsApp H1"/>
    <w:basedOn w:val="StdsH1"/>
    <w:qFormat/>
    <w:rsid w:val="000F06EB"/>
    <w:pPr>
      <w:numPr>
        <w:ilvl w:val="1"/>
        <w:numId w:val="4"/>
      </w:numPr>
      <w:spacing w:after="120"/>
    </w:pPr>
  </w:style>
  <w:style w:type="paragraph" w:customStyle="1" w:styleId="StdsAppH2">
    <w:name w:val="StdsApp H2"/>
    <w:basedOn w:val="StdsH2"/>
    <w:qFormat/>
    <w:rsid w:val="00277F93"/>
    <w:pPr>
      <w:numPr>
        <w:ilvl w:val="2"/>
        <w:numId w:val="4"/>
      </w:numPr>
    </w:pPr>
  </w:style>
  <w:style w:type="paragraph" w:customStyle="1" w:styleId="StdsAppH3">
    <w:name w:val="StdsApp H3"/>
    <w:basedOn w:val="StdsH3"/>
    <w:qFormat/>
    <w:rsid w:val="00277F93"/>
    <w:pPr>
      <w:numPr>
        <w:ilvl w:val="3"/>
        <w:numId w:val="4"/>
      </w:numPr>
    </w:pPr>
  </w:style>
  <w:style w:type="paragraph" w:customStyle="1" w:styleId="StdsAppH4">
    <w:name w:val="StdsApp H4"/>
    <w:basedOn w:val="StdsH4"/>
    <w:qFormat/>
    <w:rsid w:val="00277F93"/>
    <w:pPr>
      <w:numPr>
        <w:ilvl w:val="4"/>
        <w:numId w:val="4"/>
      </w:numPr>
    </w:pPr>
  </w:style>
  <w:style w:type="paragraph" w:customStyle="1" w:styleId="StdsAppH5">
    <w:name w:val="StdsApp H5"/>
    <w:basedOn w:val="StdsH5"/>
    <w:qFormat/>
    <w:rsid w:val="00277F93"/>
    <w:pPr>
      <w:numPr>
        <w:ilvl w:val="5"/>
        <w:numId w:val="4"/>
      </w:numPr>
    </w:pPr>
  </w:style>
  <w:style w:type="paragraph" w:customStyle="1" w:styleId="StdsRIH1">
    <w:name w:val="StdsRI H1"/>
    <w:basedOn w:val="StdsH1"/>
    <w:qFormat/>
    <w:rsid w:val="00277F93"/>
    <w:pPr>
      <w:numPr>
        <w:ilvl w:val="1"/>
        <w:numId w:val="6"/>
      </w:numPr>
    </w:pPr>
  </w:style>
  <w:style w:type="paragraph" w:customStyle="1" w:styleId="StdsRIH2">
    <w:name w:val="StdsRI H2"/>
    <w:basedOn w:val="StdsH2"/>
    <w:qFormat/>
    <w:rsid w:val="00277F93"/>
    <w:pPr>
      <w:numPr>
        <w:ilvl w:val="2"/>
        <w:numId w:val="6"/>
      </w:numPr>
    </w:pPr>
  </w:style>
  <w:style w:type="paragraph" w:customStyle="1" w:styleId="StdsRIH3">
    <w:name w:val="StdsRI H3"/>
    <w:basedOn w:val="StdsH3"/>
    <w:qFormat/>
    <w:rsid w:val="00277F93"/>
    <w:pPr>
      <w:numPr>
        <w:ilvl w:val="3"/>
        <w:numId w:val="6"/>
      </w:numPr>
    </w:pPr>
  </w:style>
  <w:style w:type="paragraph" w:customStyle="1" w:styleId="StdsRIH4">
    <w:name w:val="StdsRI H4"/>
    <w:basedOn w:val="StdsH4"/>
    <w:qFormat/>
    <w:rsid w:val="00277F93"/>
    <w:pPr>
      <w:numPr>
        <w:ilvl w:val="4"/>
        <w:numId w:val="6"/>
      </w:numPr>
    </w:pPr>
  </w:style>
  <w:style w:type="paragraph" w:customStyle="1" w:styleId="StdsRIH5">
    <w:name w:val="StdsRI H5"/>
    <w:basedOn w:val="StdsH5"/>
    <w:qFormat/>
    <w:rsid w:val="00277F93"/>
    <w:pPr>
      <w:numPr>
        <w:ilvl w:val="5"/>
        <w:numId w:val="6"/>
      </w:numPr>
    </w:pPr>
  </w:style>
  <w:style w:type="paragraph" w:customStyle="1" w:styleId="StdsFigureNote">
    <w:name w:val="Stds FigureNote"/>
    <w:qFormat/>
    <w:rsid w:val="001B0C9B"/>
    <w:pPr>
      <w:numPr>
        <w:numId w:val="8"/>
      </w:numPr>
      <w:spacing w:before="60" w:after="60"/>
      <w:ind w:left="288" w:hanging="288"/>
      <w:jc w:val="center"/>
    </w:pPr>
    <w:rPr>
      <w:sz w:val="18"/>
      <w:szCs w:val="18"/>
      <w:lang w:eastAsia="ja-JP"/>
    </w:rPr>
  </w:style>
  <w:style w:type="paragraph" w:customStyle="1" w:styleId="StdsListBulleted">
    <w:name w:val="Stds List Bulleted"/>
    <w:qFormat/>
    <w:rsid w:val="000F06EB"/>
    <w:pPr>
      <w:numPr>
        <w:numId w:val="2"/>
      </w:numPr>
      <w:spacing w:before="120" w:after="120"/>
      <w:jc w:val="both"/>
    </w:pPr>
    <w:rPr>
      <w:szCs w:val="24"/>
      <w:lang w:eastAsia="ja-JP"/>
    </w:rPr>
  </w:style>
  <w:style w:type="paragraph" w:customStyle="1" w:styleId="StdsAppTableTitle">
    <w:name w:val="StdsAppTableTitle"/>
    <w:basedOn w:val="StdsTableTitle"/>
    <w:qFormat/>
    <w:rsid w:val="00277F93"/>
    <w:pPr>
      <w:numPr>
        <w:ilvl w:val="6"/>
        <w:numId w:val="4"/>
      </w:numPr>
    </w:pPr>
  </w:style>
  <w:style w:type="paragraph" w:customStyle="1" w:styleId="StdsRITableTitle">
    <w:name w:val="StdsRITableTitle"/>
    <w:qFormat/>
    <w:rsid w:val="000F06EB"/>
    <w:pPr>
      <w:keepNext/>
      <w:numPr>
        <w:ilvl w:val="7"/>
        <w:numId w:val="6"/>
      </w:numPr>
      <w:spacing w:before="60" w:after="60"/>
    </w:pPr>
    <w:rPr>
      <w:rFonts w:ascii="Arial" w:eastAsia="Arial Unicode MS" w:hAnsi="Arial"/>
      <w:b/>
      <w:sz w:val="18"/>
      <w:szCs w:val="18"/>
      <w:lang w:eastAsia="ja-JP"/>
    </w:rPr>
  </w:style>
  <w:style w:type="paragraph" w:customStyle="1" w:styleId="StdsAppFigCap">
    <w:name w:val="StdsAppFigCap"/>
    <w:basedOn w:val="StdsFigureCaption"/>
    <w:qFormat/>
    <w:rsid w:val="00277F93"/>
    <w:pPr>
      <w:numPr>
        <w:ilvl w:val="7"/>
        <w:numId w:val="4"/>
      </w:numPr>
    </w:pPr>
  </w:style>
  <w:style w:type="paragraph" w:customStyle="1" w:styleId="StdsApp">
    <w:name w:val="StdsApp #"/>
    <w:next w:val="StdsDesignationTitle"/>
    <w:qFormat/>
    <w:rsid w:val="00277F93"/>
    <w:pPr>
      <w:keepNext/>
      <w:pageBreakBefore/>
      <w:numPr>
        <w:numId w:val="4"/>
      </w:numPr>
    </w:pPr>
    <w:rPr>
      <w:rFonts w:ascii="Arial" w:eastAsia="Arial Unicode MS" w:hAnsi="Arial"/>
      <w:b/>
      <w:sz w:val="28"/>
      <w:szCs w:val="28"/>
      <w:lang w:eastAsia="ja-JP"/>
    </w:rPr>
  </w:style>
  <w:style w:type="paragraph" w:customStyle="1" w:styleId="StdsRI">
    <w:name w:val="StdsRI #"/>
    <w:next w:val="StdsDesignationTitle"/>
    <w:qFormat/>
    <w:rsid w:val="00277F93"/>
    <w:pPr>
      <w:keepNext/>
      <w:pageBreakBefore/>
      <w:numPr>
        <w:numId w:val="6"/>
      </w:numPr>
    </w:pPr>
    <w:rPr>
      <w:rFonts w:ascii="Arial" w:eastAsia="Arial Unicode MS" w:hAnsi="Arial"/>
      <w:b/>
      <w:sz w:val="28"/>
      <w:szCs w:val="28"/>
      <w:lang w:eastAsia="ja-JP"/>
    </w:rPr>
  </w:style>
  <w:style w:type="paragraph" w:customStyle="1" w:styleId="StdsDR">
    <w:name w:val="StdsDR #"/>
    <w:next w:val="StdsDesignationTitle"/>
    <w:qFormat/>
    <w:rsid w:val="00277F93"/>
    <w:pPr>
      <w:keepNext/>
      <w:pageBreakBefore/>
      <w:numPr>
        <w:numId w:val="5"/>
      </w:numPr>
    </w:pPr>
    <w:rPr>
      <w:rFonts w:ascii="Arial" w:eastAsia="Arial Unicode MS" w:hAnsi="Arial"/>
      <w:b/>
      <w:sz w:val="28"/>
      <w:szCs w:val="28"/>
      <w:lang w:eastAsia="ja-JP"/>
    </w:rPr>
  </w:style>
  <w:style w:type="paragraph" w:customStyle="1" w:styleId="StdsDRH1">
    <w:name w:val="StdsDR H1"/>
    <w:basedOn w:val="StdsAppH1"/>
    <w:qFormat/>
    <w:rsid w:val="00277F93"/>
    <w:pPr>
      <w:numPr>
        <w:numId w:val="5"/>
      </w:numPr>
    </w:pPr>
  </w:style>
  <w:style w:type="paragraph" w:customStyle="1" w:styleId="StdsDRH2">
    <w:name w:val="StdsDR H2"/>
    <w:basedOn w:val="StdsAppH2"/>
    <w:qFormat/>
    <w:rsid w:val="00277F93"/>
    <w:pPr>
      <w:numPr>
        <w:numId w:val="5"/>
      </w:numPr>
    </w:pPr>
  </w:style>
  <w:style w:type="paragraph" w:customStyle="1" w:styleId="StdsDRH3">
    <w:name w:val="StdsDR H3"/>
    <w:basedOn w:val="StdsAppH3"/>
    <w:qFormat/>
    <w:rsid w:val="00277F93"/>
    <w:pPr>
      <w:numPr>
        <w:numId w:val="5"/>
      </w:numPr>
    </w:pPr>
  </w:style>
  <w:style w:type="paragraph" w:customStyle="1" w:styleId="StdsDRH4">
    <w:name w:val="StdsDR H4"/>
    <w:basedOn w:val="StdsAppH4"/>
    <w:qFormat/>
    <w:rsid w:val="00277F93"/>
    <w:pPr>
      <w:numPr>
        <w:numId w:val="5"/>
      </w:numPr>
    </w:pPr>
  </w:style>
  <w:style w:type="paragraph" w:customStyle="1" w:styleId="StdsDRH5">
    <w:name w:val="StdsDR H5"/>
    <w:basedOn w:val="StdsAppH5"/>
    <w:qFormat/>
    <w:rsid w:val="00277F93"/>
    <w:pPr>
      <w:numPr>
        <w:numId w:val="5"/>
      </w:numPr>
    </w:pPr>
  </w:style>
  <w:style w:type="paragraph" w:customStyle="1" w:styleId="StdsListNumbered">
    <w:name w:val="Stds List Numbered"/>
    <w:qFormat/>
    <w:rsid w:val="000F06EB"/>
    <w:pPr>
      <w:numPr>
        <w:numId w:val="3"/>
      </w:numPr>
      <w:spacing w:before="120" w:after="120"/>
    </w:pPr>
    <w:rPr>
      <w:lang w:eastAsia="ja-JP"/>
    </w:rPr>
  </w:style>
  <w:style w:type="paragraph" w:styleId="Footer">
    <w:name w:val="footer"/>
    <w:link w:val="FooterChar"/>
    <w:rsid w:val="00067C11"/>
    <w:pPr>
      <w:tabs>
        <w:tab w:val="center" w:pos="4680"/>
        <w:tab w:val="right" w:pos="9360"/>
      </w:tabs>
    </w:pPr>
    <w:rPr>
      <w:rFonts w:ascii="Arial" w:eastAsia="Arial Unicode MS" w:hAnsi="Arial"/>
      <w:b/>
      <w:sz w:val="18"/>
      <w:szCs w:val="18"/>
      <w:lang w:eastAsia="ja-JP"/>
    </w:rPr>
  </w:style>
  <w:style w:type="paragraph" w:customStyle="1" w:styleId="StdsRIFigCap">
    <w:name w:val="StdsRIFigCap"/>
    <w:basedOn w:val="Normal"/>
    <w:qFormat/>
    <w:rsid w:val="004A2859"/>
    <w:pPr>
      <w:numPr>
        <w:ilvl w:val="6"/>
        <w:numId w:val="6"/>
      </w:numPr>
      <w:jc w:val="center"/>
    </w:pPr>
    <w:rPr>
      <w:b/>
    </w:rPr>
  </w:style>
  <w:style w:type="paragraph" w:styleId="Header">
    <w:name w:val="header"/>
    <w:rsid w:val="00067C11"/>
    <w:pPr>
      <w:jc w:val="center"/>
    </w:pPr>
    <w:rPr>
      <w:sz w:val="24"/>
      <w:szCs w:val="24"/>
      <w:lang w:eastAsia="ja-JP"/>
    </w:rPr>
  </w:style>
  <w:style w:type="character" w:styleId="PageNumber">
    <w:name w:val="page number"/>
    <w:basedOn w:val="DefaultParagraphFont"/>
    <w:rsid w:val="004D048F"/>
  </w:style>
  <w:style w:type="paragraph" w:styleId="FootnoteText">
    <w:name w:val="footnote text"/>
    <w:link w:val="FootnoteTextChar"/>
    <w:rsid w:val="00D26217"/>
    <w:pPr>
      <w:spacing w:after="40"/>
    </w:pPr>
    <w:rPr>
      <w:rFonts w:eastAsia="Times New Roman"/>
      <w:sz w:val="16"/>
    </w:rPr>
  </w:style>
  <w:style w:type="paragraph" w:customStyle="1" w:styleId="Copyrighttext">
    <w:name w:val="Copyright text"/>
    <w:basedOn w:val="Normal"/>
    <w:rsid w:val="008646C5"/>
    <w:pPr>
      <w:spacing w:before="60" w:after="60"/>
      <w:jc w:val="both"/>
    </w:pPr>
    <w:rPr>
      <w:b/>
      <w:noProof/>
      <w:sz w:val="14"/>
      <w:lang w:eastAsia="zh-CN"/>
    </w:rPr>
  </w:style>
  <w:style w:type="paragraph" w:customStyle="1" w:styleId="StdsTableNote">
    <w:name w:val="Stds Table Note"/>
    <w:basedOn w:val="StdsText"/>
    <w:autoRedefine/>
    <w:rsid w:val="00C63866"/>
    <w:pPr>
      <w:numPr>
        <w:numId w:val="9"/>
      </w:numPr>
      <w:spacing w:before="60" w:after="60"/>
    </w:pPr>
    <w:rPr>
      <w:sz w:val="16"/>
    </w:rPr>
  </w:style>
  <w:style w:type="table" w:styleId="TableGrid">
    <w:name w:val="Table Grid"/>
    <w:basedOn w:val="TableNormal"/>
    <w:rsid w:val="008B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sFigureTableSpace">
    <w:name w:val="Stds Figure/Table Space"/>
    <w:basedOn w:val="StdsTableFoot"/>
    <w:qFormat/>
    <w:rsid w:val="000F06EB"/>
  </w:style>
  <w:style w:type="paragraph" w:customStyle="1" w:styleId="StdsTableNote0">
    <w:name w:val="Stds TableNote"/>
    <w:basedOn w:val="StdsText"/>
    <w:autoRedefine/>
    <w:qFormat/>
    <w:rsid w:val="00866A55"/>
    <w:pPr>
      <w:numPr>
        <w:numId w:val="12"/>
      </w:numPr>
      <w:spacing w:before="60" w:after="60"/>
    </w:pPr>
    <w:rPr>
      <w:sz w:val="16"/>
    </w:rPr>
  </w:style>
  <w:style w:type="character" w:styleId="Hyperlink">
    <w:name w:val="Hyperlink"/>
    <w:basedOn w:val="DefaultParagraphFont"/>
    <w:rsid w:val="007B1AB5"/>
    <w:rPr>
      <w:color w:val="0000FF"/>
      <w:u w:val="single"/>
    </w:rPr>
  </w:style>
  <w:style w:type="character" w:customStyle="1" w:styleId="StdsTextChar">
    <w:name w:val="Stds Text Char"/>
    <w:basedOn w:val="DefaultParagraphFont"/>
    <w:link w:val="StdsText"/>
    <w:rsid w:val="009144D0"/>
    <w:rPr>
      <w:rFonts w:eastAsia="MS Mincho"/>
      <w:lang w:val="en-US" w:eastAsia="ja-JP" w:bidi="ar-SA"/>
    </w:rPr>
  </w:style>
  <w:style w:type="paragraph" w:styleId="BalloonText">
    <w:name w:val="Balloon Text"/>
    <w:basedOn w:val="Normal"/>
    <w:link w:val="BalloonTextChar"/>
    <w:rsid w:val="00213A0E"/>
    <w:rPr>
      <w:rFonts w:ascii="Tahoma" w:hAnsi="Tahoma" w:cs="Tahoma"/>
      <w:sz w:val="16"/>
      <w:szCs w:val="16"/>
    </w:rPr>
  </w:style>
  <w:style w:type="character" w:customStyle="1" w:styleId="BalloonTextChar">
    <w:name w:val="Balloon Text Char"/>
    <w:basedOn w:val="DefaultParagraphFont"/>
    <w:link w:val="BalloonText"/>
    <w:rsid w:val="00213A0E"/>
    <w:rPr>
      <w:rFonts w:ascii="Tahoma" w:hAnsi="Tahoma" w:cs="Tahoma"/>
      <w:sz w:val="16"/>
      <w:szCs w:val="16"/>
      <w:lang w:eastAsia="ja-JP"/>
    </w:rPr>
  </w:style>
  <w:style w:type="paragraph" w:customStyle="1" w:styleId="StdsDRNumber">
    <w:name w:val="StdsDRNumber"/>
    <w:next w:val="Normal"/>
    <w:rsid w:val="00A80979"/>
    <w:pPr>
      <w:keepNext/>
      <w:pageBreakBefore/>
    </w:pPr>
    <w:rPr>
      <w:rFonts w:ascii="Arial" w:eastAsia="Arial Unicode MS" w:hAnsi="Arial"/>
      <w:b/>
      <w:sz w:val="28"/>
      <w:szCs w:val="28"/>
      <w:lang w:eastAsia="ja-JP"/>
    </w:rPr>
  </w:style>
  <w:style w:type="paragraph" w:customStyle="1" w:styleId="StdsDRHead1">
    <w:name w:val="StdsDRHead1"/>
    <w:basedOn w:val="Normal"/>
    <w:rsid w:val="00A80979"/>
    <w:pPr>
      <w:keepNext/>
      <w:spacing w:before="180" w:after="120"/>
    </w:pPr>
    <w:rPr>
      <w:rFonts w:ascii="Arial" w:eastAsia="Arial Unicode MS" w:hAnsi="Arial"/>
      <w:b/>
    </w:rPr>
  </w:style>
  <w:style w:type="paragraph" w:customStyle="1" w:styleId="StdsDRHead2">
    <w:name w:val="StdsDRHead2"/>
    <w:basedOn w:val="Normal"/>
    <w:rsid w:val="00A80979"/>
    <w:pPr>
      <w:spacing w:before="120" w:after="120"/>
      <w:jc w:val="both"/>
    </w:pPr>
  </w:style>
  <w:style w:type="paragraph" w:customStyle="1" w:styleId="StdsDRHead3">
    <w:name w:val="StdsDRHead3"/>
    <w:basedOn w:val="Normal"/>
    <w:rsid w:val="00A80979"/>
    <w:pPr>
      <w:spacing w:before="120" w:after="120"/>
      <w:jc w:val="both"/>
    </w:pPr>
  </w:style>
  <w:style w:type="paragraph" w:customStyle="1" w:styleId="StdsDRHead4">
    <w:name w:val="StdsDRHead4"/>
    <w:basedOn w:val="Normal"/>
    <w:rsid w:val="00A80979"/>
    <w:pPr>
      <w:spacing w:before="120" w:after="120"/>
      <w:jc w:val="both"/>
    </w:pPr>
  </w:style>
  <w:style w:type="paragraph" w:customStyle="1" w:styleId="StdsDRHead5">
    <w:name w:val="StdsDRHead5"/>
    <w:basedOn w:val="Normal"/>
    <w:rsid w:val="00A80979"/>
    <w:pPr>
      <w:spacing w:before="120" w:after="120"/>
      <w:jc w:val="both"/>
    </w:pPr>
  </w:style>
  <w:style w:type="paragraph" w:customStyle="1" w:styleId="Text">
    <w:name w:val="Text"/>
    <w:rsid w:val="00DD2182"/>
    <w:pPr>
      <w:spacing w:before="60" w:after="60"/>
      <w:jc w:val="both"/>
    </w:pPr>
  </w:style>
  <w:style w:type="character" w:customStyle="1" w:styleId="FootnoteTextChar">
    <w:name w:val="Footnote Text Char"/>
    <w:basedOn w:val="DefaultParagraphFont"/>
    <w:link w:val="FootnoteText"/>
    <w:rsid w:val="00DD2182"/>
    <w:rPr>
      <w:rFonts w:eastAsia="Times New Roman"/>
      <w:sz w:val="16"/>
    </w:rPr>
  </w:style>
  <w:style w:type="character" w:styleId="FootnoteReference">
    <w:name w:val="footnote reference"/>
    <w:basedOn w:val="DefaultParagraphFont"/>
    <w:rsid w:val="00061CF8"/>
    <w:rPr>
      <w:vertAlign w:val="superscript"/>
    </w:rPr>
  </w:style>
  <w:style w:type="paragraph" w:customStyle="1" w:styleId="StdsNumber">
    <w:name w:val="StdsNumber"/>
    <w:next w:val="StdsTitle"/>
    <w:rsid w:val="0076169F"/>
    <w:pPr>
      <w:spacing w:before="120"/>
    </w:pPr>
    <w:rPr>
      <w:rFonts w:ascii="Arial" w:eastAsia="Arial Unicode MS" w:hAnsi="Arial"/>
      <w:b/>
      <w:sz w:val="28"/>
      <w:szCs w:val="28"/>
      <w:lang w:eastAsia="ja-JP"/>
    </w:rPr>
  </w:style>
  <w:style w:type="paragraph" w:customStyle="1" w:styleId="StdsTitle">
    <w:name w:val="StdsTitle"/>
    <w:next w:val="StdsText0"/>
    <w:rsid w:val="0076169F"/>
    <w:pPr>
      <w:spacing w:after="200"/>
    </w:pPr>
    <w:rPr>
      <w:rFonts w:ascii="Arial" w:eastAsia="Arial Unicode MS" w:hAnsi="Arial"/>
      <w:b/>
      <w:sz w:val="28"/>
      <w:szCs w:val="28"/>
      <w:lang w:eastAsia="ja-JP"/>
    </w:rPr>
  </w:style>
  <w:style w:type="paragraph" w:customStyle="1" w:styleId="StdsNormal">
    <w:name w:val="StdsNormal"/>
    <w:rsid w:val="0076169F"/>
    <w:rPr>
      <w:lang w:eastAsia="ja-JP"/>
    </w:rPr>
  </w:style>
  <w:style w:type="paragraph" w:customStyle="1" w:styleId="StdsTableHead">
    <w:name w:val="StdsTableHead"/>
    <w:rsid w:val="0076169F"/>
    <w:pPr>
      <w:keepNext/>
      <w:spacing w:before="120" w:after="60"/>
      <w:jc w:val="center"/>
    </w:pPr>
    <w:rPr>
      <w:i/>
      <w:sz w:val="18"/>
      <w:szCs w:val="18"/>
      <w:lang w:eastAsia="ja-JP"/>
    </w:rPr>
  </w:style>
  <w:style w:type="paragraph" w:customStyle="1" w:styleId="StdsTableText0">
    <w:name w:val="StdsTableText"/>
    <w:rsid w:val="0076169F"/>
    <w:pPr>
      <w:spacing w:before="40" w:after="20"/>
    </w:pPr>
    <w:rPr>
      <w:sz w:val="18"/>
      <w:szCs w:val="18"/>
      <w:lang w:eastAsia="ja-JP"/>
    </w:rPr>
  </w:style>
  <w:style w:type="paragraph" w:customStyle="1" w:styleId="StdsHead1">
    <w:name w:val="StdsHead1"/>
    <w:rsid w:val="0076169F"/>
    <w:pPr>
      <w:keepNext/>
      <w:spacing w:before="180" w:after="60"/>
    </w:pPr>
    <w:rPr>
      <w:rFonts w:ascii="Arial" w:eastAsia="Arial Unicode MS" w:hAnsi="Arial"/>
      <w:b/>
      <w:lang w:eastAsia="ja-JP"/>
    </w:rPr>
  </w:style>
  <w:style w:type="paragraph" w:customStyle="1" w:styleId="StdsHead2">
    <w:name w:val="StdsHead2"/>
    <w:rsid w:val="0076169F"/>
    <w:pPr>
      <w:keepNext/>
      <w:spacing w:before="120" w:after="120"/>
      <w:jc w:val="both"/>
    </w:pPr>
    <w:rPr>
      <w:lang w:eastAsia="ja-JP"/>
    </w:rPr>
  </w:style>
  <w:style w:type="paragraph" w:customStyle="1" w:styleId="StdsHead3">
    <w:name w:val="StdsHead3"/>
    <w:rsid w:val="0076169F"/>
    <w:pPr>
      <w:spacing w:before="120" w:after="120"/>
      <w:jc w:val="both"/>
    </w:pPr>
    <w:rPr>
      <w:lang w:eastAsia="ja-JP"/>
    </w:rPr>
  </w:style>
  <w:style w:type="paragraph" w:customStyle="1" w:styleId="StdsHead4">
    <w:name w:val="StdsHead4"/>
    <w:rsid w:val="0076169F"/>
    <w:pPr>
      <w:spacing w:before="120" w:after="120"/>
      <w:jc w:val="both"/>
    </w:pPr>
    <w:rPr>
      <w:lang w:eastAsia="ja-JP"/>
    </w:rPr>
  </w:style>
  <w:style w:type="paragraph" w:customStyle="1" w:styleId="StdsHead5">
    <w:name w:val="StdsHead5"/>
    <w:rsid w:val="0076169F"/>
    <w:pPr>
      <w:spacing w:before="120" w:after="120"/>
      <w:jc w:val="both"/>
    </w:pPr>
    <w:rPr>
      <w:lang w:eastAsia="ja-JP"/>
    </w:rPr>
  </w:style>
  <w:style w:type="paragraph" w:customStyle="1" w:styleId="StdsHead6">
    <w:name w:val="StdsHead6"/>
    <w:rsid w:val="0076169F"/>
    <w:pPr>
      <w:spacing w:before="120" w:after="120"/>
      <w:jc w:val="both"/>
    </w:pPr>
    <w:rPr>
      <w:lang w:eastAsia="ja-JP"/>
    </w:rPr>
  </w:style>
  <w:style w:type="paragraph" w:customStyle="1" w:styleId="StdsHead7">
    <w:name w:val="StdsHead7"/>
    <w:rsid w:val="0076169F"/>
    <w:pPr>
      <w:spacing w:before="120" w:after="120"/>
      <w:jc w:val="both"/>
    </w:pPr>
    <w:rPr>
      <w:lang w:eastAsia="ja-JP"/>
    </w:rPr>
  </w:style>
  <w:style w:type="paragraph" w:customStyle="1" w:styleId="StdsHead8">
    <w:name w:val="StdsHead8"/>
    <w:rsid w:val="0076169F"/>
    <w:pPr>
      <w:spacing w:before="120" w:after="120"/>
      <w:jc w:val="both"/>
    </w:pPr>
    <w:rPr>
      <w:lang w:eastAsia="ja-JP"/>
    </w:rPr>
  </w:style>
  <w:style w:type="paragraph" w:customStyle="1" w:styleId="StdsNote0">
    <w:name w:val="StdsNote"/>
    <w:rsid w:val="0076169F"/>
    <w:pPr>
      <w:spacing w:before="120" w:after="120"/>
      <w:jc w:val="both"/>
    </w:pPr>
    <w:rPr>
      <w:sz w:val="18"/>
      <w:szCs w:val="18"/>
      <w:lang w:eastAsia="ja-JP"/>
    </w:rPr>
  </w:style>
  <w:style w:type="paragraph" w:customStyle="1" w:styleId="StdsTableTitle0">
    <w:name w:val="StdsTableTitle"/>
    <w:rsid w:val="0076169F"/>
    <w:pPr>
      <w:keepNext/>
      <w:tabs>
        <w:tab w:val="left" w:pos="0"/>
      </w:tabs>
      <w:spacing w:before="60" w:after="60"/>
    </w:pPr>
    <w:rPr>
      <w:rFonts w:ascii="Arial" w:eastAsia="Arial Unicode MS" w:hAnsi="Arial"/>
      <w:b/>
      <w:sz w:val="18"/>
      <w:szCs w:val="18"/>
      <w:lang w:eastAsia="ja-JP"/>
    </w:rPr>
  </w:style>
  <w:style w:type="paragraph" w:customStyle="1" w:styleId="MinutesTableHeading">
    <w:name w:val="Minutes Table Heading"/>
    <w:rsid w:val="0076169F"/>
    <w:pPr>
      <w:jc w:val="center"/>
    </w:pPr>
    <w:rPr>
      <w:rFonts w:ascii="Gill Sans MT" w:hAnsi="Gill Sans MT"/>
      <w:b/>
      <w:bCs/>
      <w:i/>
      <w:iCs/>
      <w:lang w:eastAsia="ja-JP"/>
    </w:rPr>
  </w:style>
  <w:style w:type="paragraph" w:customStyle="1" w:styleId="StdsTableFoot0">
    <w:name w:val="StdsTableFoot"/>
    <w:rsid w:val="009D3FF8"/>
    <w:pPr>
      <w:jc w:val="both"/>
    </w:pPr>
    <w:rPr>
      <w:sz w:val="16"/>
      <w:szCs w:val="16"/>
      <w:lang w:eastAsia="ja-JP"/>
    </w:rPr>
  </w:style>
  <w:style w:type="character" w:styleId="PlaceholderText">
    <w:name w:val="Placeholder Text"/>
    <w:basedOn w:val="DefaultParagraphFont"/>
    <w:uiPriority w:val="99"/>
    <w:semiHidden/>
    <w:rsid w:val="00D4518D"/>
    <w:rPr>
      <w:color w:val="808080"/>
    </w:rPr>
  </w:style>
  <w:style w:type="character" w:styleId="FollowedHyperlink">
    <w:name w:val="FollowedHyperlink"/>
    <w:basedOn w:val="DefaultParagraphFont"/>
    <w:semiHidden/>
    <w:unhideWhenUsed/>
    <w:rsid w:val="00436A56"/>
    <w:rPr>
      <w:color w:val="800080" w:themeColor="followedHyperlink"/>
      <w:u w:val="single"/>
    </w:rPr>
  </w:style>
  <w:style w:type="character" w:customStyle="1" w:styleId="aqj">
    <w:name w:val="aqj"/>
    <w:basedOn w:val="DefaultParagraphFont"/>
    <w:rsid w:val="00F81C36"/>
  </w:style>
  <w:style w:type="paragraph" w:customStyle="1" w:styleId="MeetingText">
    <w:name w:val="MeetingText"/>
    <w:basedOn w:val="Normal"/>
    <w:next w:val="Normal"/>
    <w:rsid w:val="004E00B2"/>
    <w:pPr>
      <w:autoSpaceDE w:val="0"/>
      <w:autoSpaceDN w:val="0"/>
      <w:adjustRightInd w:val="0"/>
    </w:pPr>
    <w:rPr>
      <w:sz w:val="24"/>
    </w:rPr>
  </w:style>
  <w:style w:type="paragraph" w:customStyle="1" w:styleId="Default">
    <w:name w:val="Default"/>
    <w:rsid w:val="004E00B2"/>
    <w:pPr>
      <w:autoSpaceDE w:val="0"/>
      <w:autoSpaceDN w:val="0"/>
      <w:adjustRightInd w:val="0"/>
    </w:pPr>
    <w:rPr>
      <w:color w:val="000000"/>
      <w:sz w:val="24"/>
      <w:szCs w:val="24"/>
      <w:lang w:eastAsia="ja-JP"/>
    </w:rPr>
  </w:style>
  <w:style w:type="paragraph" w:styleId="ListParagraph">
    <w:name w:val="List Paragraph"/>
    <w:basedOn w:val="Normal"/>
    <w:uiPriority w:val="34"/>
    <w:rsid w:val="004E00B2"/>
    <w:pPr>
      <w:ind w:left="720"/>
      <w:contextualSpacing/>
    </w:pPr>
  </w:style>
  <w:style w:type="paragraph" w:customStyle="1" w:styleId="BallotReviewText">
    <w:name w:val="Ballot Review Text"/>
    <w:basedOn w:val="Normal"/>
    <w:rsid w:val="004E00B2"/>
    <w:rPr>
      <w:szCs w:val="20"/>
      <w:lang w:eastAsia="en-US"/>
    </w:rPr>
  </w:style>
  <w:style w:type="paragraph" w:customStyle="1" w:styleId="StdsAppHead1">
    <w:name w:val="StdsAppHead1"/>
    <w:basedOn w:val="StdsHead1"/>
    <w:rsid w:val="004E00B2"/>
  </w:style>
  <w:style w:type="paragraph" w:customStyle="1" w:styleId="StdsAppHead2">
    <w:name w:val="StdsAppHead2"/>
    <w:basedOn w:val="StdsHead2"/>
    <w:rsid w:val="004E00B2"/>
  </w:style>
  <w:style w:type="paragraph" w:customStyle="1" w:styleId="StdsAppHead3">
    <w:name w:val="StdsAppHead3"/>
    <w:basedOn w:val="StdsHead3"/>
    <w:rsid w:val="004E00B2"/>
  </w:style>
  <w:style w:type="paragraph" w:customStyle="1" w:styleId="StdsAppHead4">
    <w:name w:val="StdsAppHead4"/>
    <w:basedOn w:val="StdsHead4"/>
    <w:rsid w:val="004E00B2"/>
  </w:style>
  <w:style w:type="paragraph" w:customStyle="1" w:styleId="StdsAppHead5">
    <w:name w:val="StdsAppHead5"/>
    <w:basedOn w:val="StdsHead5"/>
    <w:rsid w:val="004E00B2"/>
  </w:style>
  <w:style w:type="paragraph" w:customStyle="1" w:styleId="StdsAppFigCaption">
    <w:name w:val="StdsAppFigCaption"/>
    <w:basedOn w:val="Normal"/>
    <w:rsid w:val="004E00B2"/>
    <w:pPr>
      <w:tabs>
        <w:tab w:val="left" w:pos="0"/>
      </w:tabs>
      <w:spacing w:before="60" w:after="60"/>
      <w:jc w:val="center"/>
    </w:pPr>
    <w:rPr>
      <w:b/>
    </w:rPr>
  </w:style>
  <w:style w:type="paragraph" w:customStyle="1" w:styleId="StdsAppNumber">
    <w:name w:val="StdsAppNumber"/>
    <w:next w:val="StdsTitle"/>
    <w:rsid w:val="004E00B2"/>
    <w:pPr>
      <w:keepNext/>
      <w:pageBreakBefore/>
    </w:pPr>
    <w:rPr>
      <w:rFonts w:ascii="Arial" w:eastAsia="Arial Unicode MS" w:hAnsi="Arial"/>
      <w:b/>
      <w:sz w:val="28"/>
      <w:szCs w:val="28"/>
      <w:lang w:eastAsia="ja-JP"/>
    </w:rPr>
  </w:style>
  <w:style w:type="paragraph" w:styleId="NormalWeb">
    <w:name w:val="Normal (Web)"/>
    <w:basedOn w:val="Normal"/>
    <w:uiPriority w:val="99"/>
    <w:semiHidden/>
    <w:unhideWhenUsed/>
    <w:rsid w:val="004E00B2"/>
    <w:pPr>
      <w:spacing w:before="100" w:beforeAutospacing="1" w:after="100" w:afterAutospacing="1"/>
    </w:pPr>
    <w:rPr>
      <w:rFonts w:eastAsia="Times New Roman"/>
      <w:sz w:val="24"/>
      <w:lang w:eastAsia="en-US"/>
    </w:rPr>
  </w:style>
  <w:style w:type="character" w:styleId="CommentReference">
    <w:name w:val="annotation reference"/>
    <w:basedOn w:val="DefaultParagraphFont"/>
    <w:semiHidden/>
    <w:unhideWhenUsed/>
    <w:rsid w:val="004E00B2"/>
    <w:rPr>
      <w:sz w:val="16"/>
      <w:szCs w:val="16"/>
    </w:rPr>
  </w:style>
  <w:style w:type="paragraph" w:styleId="CommentText">
    <w:name w:val="annotation text"/>
    <w:basedOn w:val="Normal"/>
    <w:link w:val="CommentTextChar"/>
    <w:unhideWhenUsed/>
    <w:rsid w:val="004E00B2"/>
    <w:rPr>
      <w:szCs w:val="20"/>
    </w:rPr>
  </w:style>
  <w:style w:type="character" w:customStyle="1" w:styleId="CommentTextChar">
    <w:name w:val="Comment Text Char"/>
    <w:basedOn w:val="DefaultParagraphFont"/>
    <w:link w:val="CommentText"/>
    <w:rsid w:val="004E00B2"/>
    <w:rPr>
      <w:lang w:eastAsia="ja-JP"/>
    </w:rPr>
  </w:style>
  <w:style w:type="paragraph" w:styleId="CommentSubject">
    <w:name w:val="annotation subject"/>
    <w:basedOn w:val="CommentText"/>
    <w:next w:val="CommentText"/>
    <w:link w:val="CommentSubjectChar"/>
    <w:semiHidden/>
    <w:unhideWhenUsed/>
    <w:rsid w:val="004E00B2"/>
    <w:rPr>
      <w:b/>
      <w:bCs/>
    </w:rPr>
  </w:style>
  <w:style w:type="character" w:customStyle="1" w:styleId="CommentSubjectChar">
    <w:name w:val="Comment Subject Char"/>
    <w:basedOn w:val="CommentTextChar"/>
    <w:link w:val="CommentSubject"/>
    <w:semiHidden/>
    <w:rsid w:val="004E00B2"/>
    <w:rPr>
      <w:b/>
      <w:bCs/>
      <w:lang w:eastAsia="ja-JP"/>
    </w:rPr>
  </w:style>
  <w:style w:type="character" w:customStyle="1" w:styleId="UnresolvedMention1">
    <w:name w:val="Unresolved Mention1"/>
    <w:basedOn w:val="DefaultParagraphFont"/>
    <w:uiPriority w:val="99"/>
    <w:semiHidden/>
    <w:unhideWhenUsed/>
    <w:rsid w:val="004E00B2"/>
    <w:rPr>
      <w:color w:val="605E5C"/>
      <w:shd w:val="clear" w:color="auto" w:fill="E1DFDD"/>
    </w:rPr>
  </w:style>
  <w:style w:type="character" w:customStyle="1" w:styleId="FooterChar">
    <w:name w:val="Footer Char"/>
    <w:basedOn w:val="DefaultParagraphFont"/>
    <w:link w:val="Footer"/>
    <w:rsid w:val="004E00B2"/>
    <w:rPr>
      <w:rFonts w:ascii="Arial" w:eastAsia="Arial Unicode MS" w:hAnsi="Arial"/>
      <w:b/>
      <w:sz w:val="18"/>
      <w:szCs w:val="18"/>
      <w:lang w:eastAsia="ja-JP"/>
    </w:rPr>
  </w:style>
  <w:style w:type="paragraph" w:styleId="Revision">
    <w:name w:val="Revision"/>
    <w:hidden/>
    <w:uiPriority w:val="99"/>
    <w:semiHidden/>
    <w:rsid w:val="003C0E14"/>
    <w:rPr>
      <w:szCs w:val="24"/>
      <w:lang w:eastAsia="ja-JP"/>
    </w:rPr>
  </w:style>
  <w:style w:type="paragraph" w:customStyle="1" w:styleId="Style1">
    <w:name w:val="Style1"/>
    <w:basedOn w:val="StdsH3"/>
    <w:link w:val="Style1Char"/>
    <w:qFormat/>
    <w:rsid w:val="00473D9E"/>
  </w:style>
  <w:style w:type="character" w:customStyle="1" w:styleId="StdsH3Char">
    <w:name w:val="Stds H3 Char"/>
    <w:basedOn w:val="DefaultParagraphFont"/>
    <w:link w:val="StdsH3"/>
    <w:rsid w:val="00473D9E"/>
    <w:rPr>
      <w:lang w:eastAsia="ja-JP"/>
    </w:rPr>
  </w:style>
  <w:style w:type="character" w:customStyle="1" w:styleId="Style1Char">
    <w:name w:val="Style1 Char"/>
    <w:basedOn w:val="StdsH3Char"/>
    <w:link w:val="Style1"/>
    <w:rsid w:val="00473D9E"/>
    <w:rPr>
      <w:lang w:eastAsia="ja-JP"/>
    </w:rPr>
  </w:style>
  <w:style w:type="character" w:customStyle="1" w:styleId="msoins0">
    <w:name w:val="msoins"/>
    <w:basedOn w:val="DefaultParagraphFont"/>
    <w:rsid w:val="00484D0B"/>
  </w:style>
  <w:style w:type="character" w:customStyle="1" w:styleId="UnresolvedMention2">
    <w:name w:val="Unresolved Mention2"/>
    <w:basedOn w:val="DefaultParagraphFont"/>
    <w:uiPriority w:val="99"/>
    <w:semiHidden/>
    <w:unhideWhenUsed/>
    <w:rsid w:val="00624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3841">
      <w:bodyDiv w:val="1"/>
      <w:marLeft w:val="0"/>
      <w:marRight w:val="0"/>
      <w:marTop w:val="0"/>
      <w:marBottom w:val="0"/>
      <w:divBdr>
        <w:top w:val="none" w:sz="0" w:space="0" w:color="auto"/>
        <w:left w:val="none" w:sz="0" w:space="0" w:color="auto"/>
        <w:bottom w:val="none" w:sz="0" w:space="0" w:color="auto"/>
        <w:right w:val="none" w:sz="0" w:space="0" w:color="auto"/>
      </w:divBdr>
    </w:div>
    <w:div w:id="493571255">
      <w:bodyDiv w:val="1"/>
      <w:marLeft w:val="0"/>
      <w:marRight w:val="0"/>
      <w:marTop w:val="0"/>
      <w:marBottom w:val="0"/>
      <w:divBdr>
        <w:top w:val="none" w:sz="0" w:space="0" w:color="auto"/>
        <w:left w:val="none" w:sz="0" w:space="0" w:color="auto"/>
        <w:bottom w:val="none" w:sz="0" w:space="0" w:color="auto"/>
        <w:right w:val="none" w:sz="0" w:space="0" w:color="auto"/>
      </w:divBdr>
      <w:divsChild>
        <w:div w:id="1710567349">
          <w:marLeft w:val="720"/>
          <w:marRight w:val="0"/>
          <w:marTop w:val="400"/>
          <w:marBottom w:val="0"/>
          <w:divBdr>
            <w:top w:val="none" w:sz="0" w:space="0" w:color="auto"/>
            <w:left w:val="none" w:sz="0" w:space="0" w:color="auto"/>
            <w:bottom w:val="none" w:sz="0" w:space="0" w:color="auto"/>
            <w:right w:val="none" w:sz="0" w:space="0" w:color="auto"/>
          </w:divBdr>
        </w:div>
        <w:div w:id="229854074">
          <w:marLeft w:val="2160"/>
          <w:marRight w:val="0"/>
          <w:marTop w:val="200"/>
          <w:marBottom w:val="0"/>
          <w:divBdr>
            <w:top w:val="none" w:sz="0" w:space="0" w:color="auto"/>
            <w:left w:val="none" w:sz="0" w:space="0" w:color="auto"/>
            <w:bottom w:val="none" w:sz="0" w:space="0" w:color="auto"/>
            <w:right w:val="none" w:sz="0" w:space="0" w:color="auto"/>
          </w:divBdr>
        </w:div>
        <w:div w:id="351684781">
          <w:marLeft w:val="3600"/>
          <w:marRight w:val="0"/>
          <w:marTop w:val="200"/>
          <w:marBottom w:val="0"/>
          <w:divBdr>
            <w:top w:val="none" w:sz="0" w:space="0" w:color="auto"/>
            <w:left w:val="none" w:sz="0" w:space="0" w:color="auto"/>
            <w:bottom w:val="none" w:sz="0" w:space="0" w:color="auto"/>
            <w:right w:val="none" w:sz="0" w:space="0" w:color="auto"/>
          </w:divBdr>
        </w:div>
        <w:div w:id="101189629">
          <w:marLeft w:val="720"/>
          <w:marRight w:val="0"/>
          <w:marTop w:val="400"/>
          <w:marBottom w:val="0"/>
          <w:divBdr>
            <w:top w:val="none" w:sz="0" w:space="0" w:color="auto"/>
            <w:left w:val="none" w:sz="0" w:space="0" w:color="auto"/>
            <w:bottom w:val="none" w:sz="0" w:space="0" w:color="auto"/>
            <w:right w:val="none" w:sz="0" w:space="0" w:color="auto"/>
          </w:divBdr>
        </w:div>
        <w:div w:id="1591960340">
          <w:marLeft w:val="2160"/>
          <w:marRight w:val="0"/>
          <w:marTop w:val="200"/>
          <w:marBottom w:val="0"/>
          <w:divBdr>
            <w:top w:val="none" w:sz="0" w:space="0" w:color="auto"/>
            <w:left w:val="none" w:sz="0" w:space="0" w:color="auto"/>
            <w:bottom w:val="none" w:sz="0" w:space="0" w:color="auto"/>
            <w:right w:val="none" w:sz="0" w:space="0" w:color="auto"/>
          </w:divBdr>
        </w:div>
        <w:div w:id="1399330398">
          <w:marLeft w:val="3600"/>
          <w:marRight w:val="0"/>
          <w:marTop w:val="200"/>
          <w:marBottom w:val="0"/>
          <w:divBdr>
            <w:top w:val="none" w:sz="0" w:space="0" w:color="auto"/>
            <w:left w:val="none" w:sz="0" w:space="0" w:color="auto"/>
            <w:bottom w:val="none" w:sz="0" w:space="0" w:color="auto"/>
            <w:right w:val="none" w:sz="0" w:space="0" w:color="auto"/>
          </w:divBdr>
        </w:div>
      </w:divsChild>
    </w:div>
    <w:div w:id="524946431">
      <w:bodyDiv w:val="1"/>
      <w:marLeft w:val="0"/>
      <w:marRight w:val="0"/>
      <w:marTop w:val="0"/>
      <w:marBottom w:val="0"/>
      <w:divBdr>
        <w:top w:val="none" w:sz="0" w:space="0" w:color="auto"/>
        <w:left w:val="none" w:sz="0" w:space="0" w:color="auto"/>
        <w:bottom w:val="none" w:sz="0" w:space="0" w:color="auto"/>
        <w:right w:val="none" w:sz="0" w:space="0" w:color="auto"/>
      </w:divBdr>
      <w:divsChild>
        <w:div w:id="1276794283">
          <w:marLeft w:val="720"/>
          <w:marRight w:val="0"/>
          <w:marTop w:val="240"/>
          <w:marBottom w:val="0"/>
          <w:divBdr>
            <w:top w:val="none" w:sz="0" w:space="0" w:color="auto"/>
            <w:left w:val="none" w:sz="0" w:space="0" w:color="auto"/>
            <w:bottom w:val="none" w:sz="0" w:space="0" w:color="auto"/>
            <w:right w:val="none" w:sz="0" w:space="0" w:color="auto"/>
          </w:divBdr>
        </w:div>
        <w:div w:id="927469313">
          <w:marLeft w:val="2160"/>
          <w:marRight w:val="0"/>
          <w:marTop w:val="240"/>
          <w:marBottom w:val="0"/>
          <w:divBdr>
            <w:top w:val="none" w:sz="0" w:space="0" w:color="auto"/>
            <w:left w:val="none" w:sz="0" w:space="0" w:color="auto"/>
            <w:bottom w:val="none" w:sz="0" w:space="0" w:color="auto"/>
            <w:right w:val="none" w:sz="0" w:space="0" w:color="auto"/>
          </w:divBdr>
        </w:div>
        <w:div w:id="1395547453">
          <w:marLeft w:val="2160"/>
          <w:marRight w:val="0"/>
          <w:marTop w:val="240"/>
          <w:marBottom w:val="0"/>
          <w:divBdr>
            <w:top w:val="none" w:sz="0" w:space="0" w:color="auto"/>
            <w:left w:val="none" w:sz="0" w:space="0" w:color="auto"/>
            <w:bottom w:val="none" w:sz="0" w:space="0" w:color="auto"/>
            <w:right w:val="none" w:sz="0" w:space="0" w:color="auto"/>
          </w:divBdr>
        </w:div>
        <w:div w:id="436101702">
          <w:marLeft w:val="3240"/>
          <w:marRight w:val="0"/>
          <w:marTop w:val="240"/>
          <w:marBottom w:val="0"/>
          <w:divBdr>
            <w:top w:val="none" w:sz="0" w:space="0" w:color="auto"/>
            <w:left w:val="none" w:sz="0" w:space="0" w:color="auto"/>
            <w:bottom w:val="none" w:sz="0" w:space="0" w:color="auto"/>
            <w:right w:val="none" w:sz="0" w:space="0" w:color="auto"/>
          </w:divBdr>
        </w:div>
        <w:div w:id="1048647053">
          <w:marLeft w:val="3240"/>
          <w:marRight w:val="0"/>
          <w:marTop w:val="240"/>
          <w:marBottom w:val="0"/>
          <w:divBdr>
            <w:top w:val="none" w:sz="0" w:space="0" w:color="auto"/>
            <w:left w:val="none" w:sz="0" w:space="0" w:color="auto"/>
            <w:bottom w:val="none" w:sz="0" w:space="0" w:color="auto"/>
            <w:right w:val="none" w:sz="0" w:space="0" w:color="auto"/>
          </w:divBdr>
        </w:div>
        <w:div w:id="1712683289">
          <w:marLeft w:val="3240"/>
          <w:marRight w:val="0"/>
          <w:marTop w:val="240"/>
          <w:marBottom w:val="0"/>
          <w:divBdr>
            <w:top w:val="none" w:sz="0" w:space="0" w:color="auto"/>
            <w:left w:val="none" w:sz="0" w:space="0" w:color="auto"/>
            <w:bottom w:val="none" w:sz="0" w:space="0" w:color="auto"/>
            <w:right w:val="none" w:sz="0" w:space="0" w:color="auto"/>
          </w:divBdr>
        </w:div>
        <w:div w:id="1132989458">
          <w:marLeft w:val="2160"/>
          <w:marRight w:val="0"/>
          <w:marTop w:val="240"/>
          <w:marBottom w:val="0"/>
          <w:divBdr>
            <w:top w:val="none" w:sz="0" w:space="0" w:color="auto"/>
            <w:left w:val="none" w:sz="0" w:space="0" w:color="auto"/>
            <w:bottom w:val="none" w:sz="0" w:space="0" w:color="auto"/>
            <w:right w:val="none" w:sz="0" w:space="0" w:color="auto"/>
          </w:divBdr>
        </w:div>
      </w:divsChild>
    </w:div>
    <w:div w:id="768113779">
      <w:bodyDiv w:val="1"/>
      <w:marLeft w:val="0"/>
      <w:marRight w:val="0"/>
      <w:marTop w:val="0"/>
      <w:marBottom w:val="0"/>
      <w:divBdr>
        <w:top w:val="none" w:sz="0" w:space="0" w:color="auto"/>
        <w:left w:val="none" w:sz="0" w:space="0" w:color="auto"/>
        <w:bottom w:val="none" w:sz="0" w:space="0" w:color="auto"/>
        <w:right w:val="none" w:sz="0" w:space="0" w:color="auto"/>
      </w:divBdr>
      <w:divsChild>
        <w:div w:id="2082173585">
          <w:marLeft w:val="720"/>
          <w:marRight w:val="0"/>
          <w:marTop w:val="240"/>
          <w:marBottom w:val="0"/>
          <w:divBdr>
            <w:top w:val="none" w:sz="0" w:space="0" w:color="auto"/>
            <w:left w:val="none" w:sz="0" w:space="0" w:color="auto"/>
            <w:bottom w:val="none" w:sz="0" w:space="0" w:color="auto"/>
            <w:right w:val="none" w:sz="0" w:space="0" w:color="auto"/>
          </w:divBdr>
        </w:div>
        <w:div w:id="750076996">
          <w:marLeft w:val="2160"/>
          <w:marRight w:val="0"/>
          <w:marTop w:val="240"/>
          <w:marBottom w:val="0"/>
          <w:divBdr>
            <w:top w:val="none" w:sz="0" w:space="0" w:color="auto"/>
            <w:left w:val="none" w:sz="0" w:space="0" w:color="auto"/>
            <w:bottom w:val="none" w:sz="0" w:space="0" w:color="auto"/>
            <w:right w:val="none" w:sz="0" w:space="0" w:color="auto"/>
          </w:divBdr>
        </w:div>
        <w:div w:id="1287542188">
          <w:marLeft w:val="2160"/>
          <w:marRight w:val="0"/>
          <w:marTop w:val="240"/>
          <w:marBottom w:val="0"/>
          <w:divBdr>
            <w:top w:val="none" w:sz="0" w:space="0" w:color="auto"/>
            <w:left w:val="none" w:sz="0" w:space="0" w:color="auto"/>
            <w:bottom w:val="none" w:sz="0" w:space="0" w:color="auto"/>
            <w:right w:val="none" w:sz="0" w:space="0" w:color="auto"/>
          </w:divBdr>
        </w:div>
        <w:div w:id="1811706659">
          <w:marLeft w:val="2160"/>
          <w:marRight w:val="0"/>
          <w:marTop w:val="240"/>
          <w:marBottom w:val="0"/>
          <w:divBdr>
            <w:top w:val="none" w:sz="0" w:space="0" w:color="auto"/>
            <w:left w:val="none" w:sz="0" w:space="0" w:color="auto"/>
            <w:bottom w:val="none" w:sz="0" w:space="0" w:color="auto"/>
            <w:right w:val="none" w:sz="0" w:space="0" w:color="auto"/>
          </w:divBdr>
        </w:div>
      </w:divsChild>
    </w:div>
    <w:div w:id="853374458">
      <w:bodyDiv w:val="1"/>
      <w:marLeft w:val="0"/>
      <w:marRight w:val="0"/>
      <w:marTop w:val="0"/>
      <w:marBottom w:val="0"/>
      <w:divBdr>
        <w:top w:val="none" w:sz="0" w:space="0" w:color="auto"/>
        <w:left w:val="none" w:sz="0" w:space="0" w:color="auto"/>
        <w:bottom w:val="none" w:sz="0" w:space="0" w:color="auto"/>
        <w:right w:val="none" w:sz="0" w:space="0" w:color="auto"/>
      </w:divBdr>
    </w:div>
    <w:div w:id="1565796412">
      <w:bodyDiv w:val="1"/>
      <w:marLeft w:val="0"/>
      <w:marRight w:val="0"/>
      <w:marTop w:val="0"/>
      <w:marBottom w:val="0"/>
      <w:divBdr>
        <w:top w:val="none" w:sz="0" w:space="0" w:color="auto"/>
        <w:left w:val="none" w:sz="0" w:space="0" w:color="auto"/>
        <w:bottom w:val="none" w:sz="0" w:space="0" w:color="auto"/>
        <w:right w:val="none" w:sz="0" w:space="0" w:color="auto"/>
      </w:divBdr>
    </w:div>
    <w:div w:id="1664889342">
      <w:bodyDiv w:val="1"/>
      <w:marLeft w:val="0"/>
      <w:marRight w:val="0"/>
      <w:marTop w:val="0"/>
      <w:marBottom w:val="0"/>
      <w:divBdr>
        <w:top w:val="none" w:sz="0" w:space="0" w:color="auto"/>
        <w:left w:val="none" w:sz="0" w:space="0" w:color="auto"/>
        <w:bottom w:val="none" w:sz="0" w:space="0" w:color="auto"/>
        <w:right w:val="none" w:sz="0" w:space="0" w:color="auto"/>
      </w:divBdr>
      <w:divsChild>
        <w:div w:id="1706522885">
          <w:marLeft w:val="720"/>
          <w:marRight w:val="0"/>
          <w:marTop w:val="240"/>
          <w:marBottom w:val="0"/>
          <w:divBdr>
            <w:top w:val="none" w:sz="0" w:space="0" w:color="auto"/>
            <w:left w:val="none" w:sz="0" w:space="0" w:color="auto"/>
            <w:bottom w:val="none" w:sz="0" w:space="0" w:color="auto"/>
            <w:right w:val="none" w:sz="0" w:space="0" w:color="auto"/>
          </w:divBdr>
        </w:div>
        <w:div w:id="581766224">
          <w:marLeft w:val="2160"/>
          <w:marRight w:val="0"/>
          <w:marTop w:val="240"/>
          <w:marBottom w:val="0"/>
          <w:divBdr>
            <w:top w:val="none" w:sz="0" w:space="0" w:color="auto"/>
            <w:left w:val="none" w:sz="0" w:space="0" w:color="auto"/>
            <w:bottom w:val="none" w:sz="0" w:space="0" w:color="auto"/>
            <w:right w:val="none" w:sz="0" w:space="0" w:color="auto"/>
          </w:divBdr>
        </w:div>
      </w:divsChild>
    </w:div>
    <w:div w:id="17835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org/en/standards" TargetMode="External"/><Relationship Id="rId13" Type="http://schemas.openxmlformats.org/officeDocument/2006/relationships/hyperlink" Target="mailto:knguyen@sem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mi.org/stand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mi.org/en/collaborate/standards/ballo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nnect.semi.org/communities/community-home?CommunityKey=c1526656-40a4-4245-af86-34d3ecc686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wnloads.semi.org/web/wstdsbal.nsf/TFOFSNAR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7FEEAE-C0B6-48AB-81C9-931D0288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SEMI</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Nguyen</dc:creator>
  <cp:lastModifiedBy>Kevin Nguyen</cp:lastModifiedBy>
  <cp:revision>20</cp:revision>
  <cp:lastPrinted>2019-11-08T21:38:00Z</cp:lastPrinted>
  <dcterms:created xsi:type="dcterms:W3CDTF">2022-11-06T23:44:00Z</dcterms:created>
  <dcterms:modified xsi:type="dcterms:W3CDTF">2023-01-11T23:37:00Z</dcterms:modified>
</cp:coreProperties>
</file>